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C16CA" w14:textId="77777777" w:rsidR="005A4436" w:rsidRPr="000D3B28" w:rsidRDefault="005A4436" w:rsidP="005A4436">
      <w:pPr>
        <w:widowControl w:val="0"/>
        <w:spacing w:before="10"/>
        <w:jc w:val="center"/>
        <w:textAlignment w:val="baseline"/>
        <w:rPr>
          <w:b/>
          <w:color w:val="000000"/>
          <w:szCs w:val="22"/>
        </w:rPr>
      </w:pPr>
      <w:r w:rsidRPr="000D3B28">
        <w:rPr>
          <w:b/>
          <w:color w:val="000000"/>
          <w:szCs w:val="22"/>
        </w:rPr>
        <w:t>Addendum B</w:t>
      </w:r>
    </w:p>
    <w:p w14:paraId="47EC16CB" w14:textId="77777777" w:rsidR="005A4436" w:rsidRPr="000D3B28" w:rsidRDefault="005A4436" w:rsidP="005A4436">
      <w:pPr>
        <w:widowControl w:val="0"/>
        <w:spacing w:before="240" w:after="360"/>
        <w:jc w:val="center"/>
        <w:textAlignment w:val="baseline"/>
        <w:rPr>
          <w:b/>
          <w:color w:val="000000"/>
          <w:szCs w:val="22"/>
        </w:rPr>
      </w:pPr>
      <w:r w:rsidRPr="000D3B28">
        <w:rPr>
          <w:b/>
          <w:color w:val="000000"/>
          <w:szCs w:val="22"/>
        </w:rPr>
        <w:t xml:space="preserve">Alabama Housing Finance Authority’s </w:t>
      </w:r>
      <w:r w:rsidRPr="000D3B28">
        <w:rPr>
          <w:b/>
          <w:color w:val="000000"/>
          <w:szCs w:val="22"/>
        </w:rPr>
        <w:br/>
        <w:t>Environmental Policy Requirements</w:t>
      </w:r>
    </w:p>
    <w:p w14:paraId="47EC16CC" w14:textId="77777777" w:rsidR="005A4436" w:rsidRDefault="005A4436" w:rsidP="005A4436">
      <w:pPr>
        <w:widowControl w:val="0"/>
        <w:spacing w:after="120"/>
        <w:textAlignment w:val="baseline"/>
        <w:rPr>
          <w:b/>
          <w:color w:val="000000"/>
        </w:rPr>
      </w:pPr>
      <w:r>
        <w:rPr>
          <w:b/>
          <w:color w:val="000000"/>
        </w:rPr>
        <w:t>WITHOUT LIMITING ANY OTHER PROVISION OF THIS HOME ACTION PLAN, ALL DETERMINATIONS, CALCULATIONS, JUDGMENTS, ASSESSMENTS OR OTHER DECISIONS MADE BY AHFA UNDER THIS ADDENDUM, INCLUDING WITHOUT LIMITATION RELATED APPLICATION INSTRUCTIONS, AHFA FORMS AND THE QAP ITSELF, SHALL BE MADE IN AHFA’S SOLE AND ABSOLUTE DISCRETION.</w:t>
      </w:r>
    </w:p>
    <w:p w14:paraId="47EC16CD" w14:textId="77777777" w:rsidR="005A4436" w:rsidRDefault="005A4436" w:rsidP="005A4436">
      <w:pPr>
        <w:widowControl w:val="0"/>
        <w:spacing w:after="120"/>
        <w:ind w:right="72"/>
        <w:textAlignment w:val="baseline"/>
        <w:rPr>
          <w:color w:val="000000"/>
        </w:rPr>
      </w:pPr>
      <w:r>
        <w:rPr>
          <w:color w:val="000000"/>
        </w:rPr>
        <w:t xml:space="preserve">Alabama Housing Finance Authority (“AHFA”) requires that a project-specific Phase I Environmental Site Assessment (“ESA”) Report be submitted for each application.  The Phase I ESA Report must be </w:t>
      </w:r>
      <w:bookmarkStart w:id="0" w:name="_GoBack"/>
      <w:bookmarkEnd w:id="0"/>
      <w:r>
        <w:rPr>
          <w:color w:val="000000"/>
        </w:rPr>
        <w:t>prepared by a qualified third-party Environmental Professional (“EP”) as defined by 40 C.F.R. § 312.10(b) and adhere to the guidelines, requirements and format described herein.</w:t>
      </w:r>
    </w:p>
    <w:p w14:paraId="47EC16CE" w14:textId="77777777" w:rsidR="005A4436" w:rsidRDefault="005A4436" w:rsidP="005A4436">
      <w:pPr>
        <w:widowControl w:val="0"/>
        <w:spacing w:after="120"/>
        <w:textAlignment w:val="baseline"/>
        <w:rPr>
          <w:b/>
          <w:color w:val="000000"/>
          <w:u w:val="single"/>
        </w:rPr>
      </w:pPr>
      <w:r>
        <w:rPr>
          <w:b/>
          <w:color w:val="000000"/>
          <w:u w:val="single"/>
        </w:rPr>
        <w:t>For All Applications made to AHFA</w:t>
      </w:r>
      <w:r w:rsidRPr="00586F1A">
        <w:rPr>
          <w:b/>
          <w:color w:val="000000"/>
        </w:rPr>
        <w:t xml:space="preserve">: </w:t>
      </w:r>
    </w:p>
    <w:p w14:paraId="47EC16CF" w14:textId="77777777" w:rsidR="005A4436" w:rsidRDefault="005A4436" w:rsidP="005A4436">
      <w:pPr>
        <w:widowControl w:val="0"/>
        <w:spacing w:after="120"/>
        <w:ind w:right="72"/>
        <w:textAlignment w:val="baseline"/>
        <w:rPr>
          <w:color w:val="000000"/>
        </w:rPr>
      </w:pPr>
      <w:r>
        <w:rPr>
          <w:color w:val="000000"/>
        </w:rPr>
        <w:t>A Phase I ESA must be completed by an EP and include all of the components described in Addendum B</w:t>
      </w:r>
      <w:r>
        <w:rPr>
          <w:color w:val="000000"/>
        </w:rPr>
        <w:softHyphen/>
        <w:t>1, including without limitation, many components that are not specified by ASTM.  Failure to fully comply with and include in the Phase I ESA all of the AHFA-required elements will result in delays in processing or termination of the Application Package.  AHFA requires that the applicant engage the EP in accordance with the terms set forth in the engagement letter in Addendum B-2, a copy of which must be included as Appendix I of the Phase I ESA.  Because many of the required elements of the Phase I ESA take time to complete, AHFA strongly recommends that applicants engage an EP and begin preparing the Phase I ESA as early as possible in the process of preparing an application.</w:t>
      </w:r>
    </w:p>
    <w:p w14:paraId="47EC16D0" w14:textId="77777777" w:rsidR="005A4436" w:rsidRDefault="005A4436" w:rsidP="005A4436">
      <w:pPr>
        <w:widowControl w:val="0"/>
        <w:spacing w:after="120"/>
        <w:ind w:right="72"/>
        <w:textAlignment w:val="baseline"/>
        <w:rPr>
          <w:color w:val="000000"/>
        </w:rPr>
      </w:pPr>
      <w:r>
        <w:rPr>
          <w:color w:val="000000"/>
        </w:rPr>
        <w:t xml:space="preserve">If a Phase I ESA for a project either (a) identifies a Recognized Environmental Condition (which includes, but is not limited to, controlled recognized environmental conditions, historical recognized environmental conditions, etc. (hereinafter collectively referred to as (“RECs”)), and/or (b) recommends additional testing, investigation or a Phase II ESA Report be conducted, any and all Phase II ESA Reports and Addenda or additional testing reports that are prepared to address the RECs identified must be included at the time the Phase I ESA is submitted to AHFA.  All Phase II ESA Reports must fully address all RECs identified in the Phase I ESA; must be completed in accordance with ASTM E1903-11; and must demonstrate that all environmental conditions associated with the project are appropriate for </w:t>
      </w:r>
      <w:r>
        <w:rPr>
          <w:b/>
          <w:color w:val="000000"/>
          <w:u w:val="single"/>
        </w:rPr>
        <w:t>unrestricted</w:t>
      </w:r>
      <w:r>
        <w:rPr>
          <w:color w:val="000000"/>
        </w:rPr>
        <w:t xml:space="preserve"> residential use as defined by the Alabama Department of Environmental Management (“ADEM”) under Alabama Administrative Code regulation 335-15-1.02(ccc) (with the sole exception that AHFA will permit the use of an institutional control prohibiting</w:t>
      </w:r>
      <w:r>
        <w:rPr>
          <w:color w:val="000000"/>
          <w:spacing w:val="-3"/>
        </w:rPr>
        <w:t xml:space="preserve"> the use of groundwater for potable or irrigation purposes in instances where the water is supplied by a utility)</w:t>
      </w:r>
      <w:r>
        <w:rPr>
          <w:color w:val="000000"/>
        </w:rPr>
        <w:t>.  If a Phase I ESA identifies an environmental condition that is ruled out as a REC, the Phase I ESA must provide sufficient explanation and all supporting data to demonstrate that the environmental condition is not a REC. AHFA reserves the right to terminate any application if it determines that the EP failed to identify environmental conditions as RECs and addressed, where appropriate, in a Phase II ESA.  AHFA will not consider any sites for funding that are listed on or proposed to the National Priority List (“NPL”) or State equivalent State Hazardous Waste Site (“SHWS”) (Superfund sites).</w:t>
      </w:r>
    </w:p>
    <w:p w14:paraId="47EC16D1" w14:textId="77777777" w:rsidR="005A4436" w:rsidRDefault="005A4436" w:rsidP="005A4436">
      <w:pPr>
        <w:widowControl w:val="0"/>
        <w:spacing w:after="120"/>
        <w:ind w:right="72"/>
        <w:textAlignment w:val="baseline"/>
        <w:rPr>
          <w:color w:val="000000"/>
          <w:spacing w:val="-1"/>
        </w:rPr>
      </w:pPr>
      <w:r>
        <w:rPr>
          <w:color w:val="000000"/>
          <w:spacing w:val="-1"/>
        </w:rPr>
        <w:t xml:space="preserve">Two versions of all reports must be submitted as follows:  a complete bound (3 ring binder) color hard copy (with each appendix separately tabbed) and an </w:t>
      </w:r>
      <w:r>
        <w:rPr>
          <w:b/>
          <w:color w:val="000000"/>
          <w:spacing w:val="-1"/>
          <w:u w:val="single"/>
        </w:rPr>
        <w:t>exact, complete, color copy</w:t>
      </w:r>
      <w:r>
        <w:rPr>
          <w:color w:val="000000"/>
          <w:spacing w:val="-1"/>
        </w:rPr>
        <w:t xml:space="preserve"> in digital form, the text of which shall be in a searchable format.  At the time of application submittal, the applicant must pay a non-refundable application fee as specified in the QAP and HOME Action Plan.  Pursuant to those plans, AHFA may select and engage third-parties (e.g., an EP, legal counsel, and/or designated consultant) to review and comment on the Phase I ESA or the Phase II ESA Report submitted by the applicant.  In </w:t>
      </w:r>
      <w:r>
        <w:rPr>
          <w:color w:val="000000"/>
          <w:spacing w:val="-3"/>
        </w:rPr>
        <w:t xml:space="preserve">addition to the non-refundable application fee(s), AHFA may require the applicant to provide additional funds in amounts sufficient to cover </w:t>
      </w:r>
      <w:r>
        <w:rPr>
          <w:color w:val="000000"/>
          <w:spacing w:val="-3"/>
        </w:rPr>
        <w:lastRenderedPageBreak/>
        <w:t>all third-party costs that AHFA reasonably anticipates to pay or reimburse AHFA for any third-party costs incurred during the application review and analysis process.  AHFA will submit an invoice to the applicant which shall be paid by the applicant within five (5) business days of the invoice date.  Any unused portion of any additional payments made by applicant related to third-party review, shall be returned to applicant without interest once all third-party invoices have been submitted and a refund amount is determined. During the course of the AHFA environmental review process, AHFA will notify the applicant if the Phase I ESA Report must be updated in order to satisfy the All Appropriate Inquiry (“AAI”) 40 CFR 312 and ASTM Section 4.6 requirements (requiring certain components of the Phase I ESA to be conducted or updated within 180 days).  To the extent that an updated Phase I ESA Report is required, the applicant will be solely responsible for these costs, fees, and related expenses.  During the AHFA review process, any report(s) submitted for which AHFA (or AHFA’s designated consultant) determines materially fails to comply with AHFA Environmental Policy Requirements, current ASTM standards, or applicable environmental regulatory requirements will result in the termination of the related application.</w:t>
      </w:r>
    </w:p>
    <w:p w14:paraId="47EC16D2" w14:textId="77777777" w:rsidR="005A4436" w:rsidRDefault="005A4436" w:rsidP="005A4436">
      <w:pPr>
        <w:widowControl w:val="0"/>
        <w:spacing w:after="120"/>
        <w:ind w:right="72"/>
        <w:textAlignment w:val="baseline"/>
        <w:rPr>
          <w:b/>
          <w:color w:val="000000"/>
          <w:u w:val="single"/>
        </w:rPr>
      </w:pPr>
      <w:r>
        <w:rPr>
          <w:b/>
          <w:color w:val="000000"/>
          <w:u w:val="single"/>
        </w:rPr>
        <w:t>Application Completeness Requirements</w:t>
      </w:r>
      <w:r>
        <w:rPr>
          <w:b/>
          <w:color w:val="000000"/>
        </w:rPr>
        <w:t>:</w:t>
      </w:r>
      <w:r w:rsidRPr="00586F1A">
        <w:rPr>
          <w:b/>
          <w:color w:val="000000"/>
        </w:rPr>
        <w:t xml:space="preserve"> </w:t>
      </w:r>
    </w:p>
    <w:p w14:paraId="47EC16D3" w14:textId="77777777" w:rsidR="005A4436" w:rsidRDefault="005A4436" w:rsidP="005A4436">
      <w:pPr>
        <w:widowControl w:val="0"/>
        <w:spacing w:after="120"/>
        <w:ind w:right="72"/>
        <w:textAlignment w:val="baseline"/>
        <w:rPr>
          <w:color w:val="000000"/>
        </w:rPr>
      </w:pPr>
      <w:r>
        <w:rPr>
          <w:color w:val="000000"/>
        </w:rPr>
        <w:t>Upon submittal of the Phase I ESA Report, AHFA will conduct a completeness review to determine whether or not the report is complete and complies with the Environmental Policy Requirements.</w:t>
      </w:r>
    </w:p>
    <w:p w14:paraId="47EC16D4" w14:textId="77777777" w:rsidR="005A4436" w:rsidRDefault="005A4436" w:rsidP="005A4436">
      <w:pPr>
        <w:widowControl w:val="0"/>
        <w:spacing w:after="120"/>
        <w:ind w:right="72"/>
        <w:textAlignment w:val="baseline"/>
        <w:rPr>
          <w:color w:val="000000"/>
        </w:rPr>
      </w:pPr>
      <w:r>
        <w:rPr>
          <w:color w:val="000000"/>
        </w:rPr>
        <w:t xml:space="preserve">If during its completeness review AHFA determines that an application in a Competitive Application Cycle for HOME Funds and/or Housing Credits is missing any materials required by the Environmental Policy Requirements or that the materials included in the report fail to materially adhere to AHFA’s defined standards, the application will terminate and will not be considered for funding during that scoring cycle.  If during the completeness review AHFA determines that all documentation required by the Environmental Policy Requirements has been provided and that the application materially adheres to AHFA’s defined standards but that additional information or clarification is required in order for AHFA to complete its full evaluation of the Environmental Policy Requirements, AHFA will contact the applicant via email.  When contacted, the applicant must submit requested items within five (5) business days or the application will terminate and will not be considered for funding during that scoring cycle.  If in response to a request from AHFA for additional information or clarification, the applicant provides materially different or new information or documentation that was required by this Environmental Policy to have been submitted at the time of application submission, AHFA reserves the right to terminate the application. </w:t>
      </w:r>
    </w:p>
    <w:p w14:paraId="47EC16D5" w14:textId="77777777" w:rsidR="005A4436" w:rsidRDefault="005A4436" w:rsidP="005A4436">
      <w:pPr>
        <w:widowControl w:val="0"/>
        <w:spacing w:after="120"/>
        <w:ind w:right="72"/>
        <w:textAlignment w:val="baseline"/>
        <w:rPr>
          <w:color w:val="000000"/>
        </w:rPr>
      </w:pPr>
      <w:r>
        <w:rPr>
          <w:color w:val="000000"/>
        </w:rPr>
        <w:t>If during its completeness review AHFA determines that an application for tax-exempt volume cap (whether or not the applicant requests Housing Credits awarded without a Competitive Application Cycle) is missing any materials required by the Environmental Policy Requirements or that the materials included in the application fail to materially adhere to AHFA’s defined standards, the applicant will have up to 30 days after notification from AHFA to resolve any outstanding issues.  A Commitment Agreement for Multifamily Housing Revenue Bonds will not be issued until all defined environmental requirements are met to AHFA’s complete satisfaction.</w:t>
      </w:r>
    </w:p>
    <w:p w14:paraId="47EC16D6" w14:textId="77777777" w:rsidR="005A4436" w:rsidRDefault="005A4436" w:rsidP="005A4436">
      <w:pPr>
        <w:widowControl w:val="0"/>
        <w:spacing w:after="120"/>
        <w:ind w:right="72"/>
        <w:textAlignment w:val="baseline"/>
        <w:rPr>
          <w:color w:val="000000"/>
          <w:spacing w:val="-3"/>
        </w:rPr>
      </w:pPr>
      <w:r>
        <w:rPr>
          <w:color w:val="000000"/>
          <w:spacing w:val="-3"/>
        </w:rPr>
        <w:t xml:space="preserve">All environmental issues identified (or that AHFA determines should have been identified) in the Phase I ESA and Phase II ESA reports must have been fully abated or mitigated (or provide a written remediation plan approved in writing by the applicable regulatory authority) in a manner that is compatible with </w:t>
      </w:r>
      <w:r>
        <w:rPr>
          <w:b/>
          <w:color w:val="000000"/>
          <w:spacing w:val="-3"/>
          <w:u w:val="single"/>
        </w:rPr>
        <w:t>unrestricted</w:t>
      </w:r>
      <w:r>
        <w:rPr>
          <w:b/>
          <w:color w:val="000000"/>
          <w:spacing w:val="-3"/>
        </w:rPr>
        <w:t xml:space="preserve"> </w:t>
      </w:r>
      <w:r>
        <w:rPr>
          <w:color w:val="000000"/>
          <w:spacing w:val="-3"/>
        </w:rPr>
        <w:t xml:space="preserve">residential use (as defined by ADEM under Alabama Administrative Code regulation 335-15-1.02(ccc), </w:t>
      </w:r>
      <w:r>
        <w:rPr>
          <w:color w:val="000000"/>
        </w:rPr>
        <w:t>with the sole exception that AHFA will permit the use of an institutional control prohibiting</w:t>
      </w:r>
      <w:r>
        <w:rPr>
          <w:color w:val="000000"/>
          <w:spacing w:val="-3"/>
        </w:rPr>
        <w:t xml:space="preserve"> the use of groundwater for potable or irrigation purposes in instances where the water is supplied by a utility) and is acceptable to AHFA in all respects before submittal of the application.  All remediation plans approved by an applicable regulatory authority must be submitted to AHFA in writing upon submittal of the application and include (a) details regarding the specific remediation plan; (b) all applicable final regulatory authority approvals required for the implementation of the remediation plan; (c) a detailed line item summary of estimated costs with supporting quotes; (d) information regarding the expected source of funding for conducting the remediation activities; and (e) a projected schedule for approved remediation activities.  To the </w:t>
      </w:r>
      <w:r>
        <w:rPr>
          <w:color w:val="000000"/>
          <w:spacing w:val="-3"/>
        </w:rPr>
        <w:lastRenderedPageBreak/>
        <w:t>extent there are conflicting or inconsistent guidelines or methods between regulatory agencies concerning the environmental matter at issue, the EP shall follow the most stringent standard and certify that this standard has been satisfied.  Note that AHFA will not accept any proposed future institutional or engineering controls on the proposed site other than a prohibition on the use of groundwater for potable or irrigation purposes in instances where the water is supplied by a utility.</w:t>
      </w:r>
    </w:p>
    <w:p w14:paraId="47EC16D7" w14:textId="77777777" w:rsidR="005A4436" w:rsidRDefault="005A4436" w:rsidP="005A4436">
      <w:pPr>
        <w:widowControl w:val="0"/>
        <w:spacing w:after="120"/>
        <w:ind w:right="72"/>
        <w:textAlignment w:val="baseline"/>
        <w:rPr>
          <w:color w:val="000000"/>
        </w:rPr>
      </w:pPr>
      <w:r>
        <w:rPr>
          <w:color w:val="000000"/>
        </w:rPr>
        <w:t xml:space="preserve">All information provided by the applicant must be satisfactory to AHFA and may be subject to the fees as outlined in the applicable QAP or HOME Action Plan and/or at </w:t>
      </w:r>
      <w:r>
        <w:rPr>
          <w:color w:val="0000FF"/>
          <w:u w:val="single"/>
        </w:rPr>
        <w:t>www.AHFA.com</w:t>
      </w:r>
      <w:r>
        <w:rPr>
          <w:color w:val="000000"/>
        </w:rPr>
        <w:t>.</w:t>
      </w:r>
    </w:p>
    <w:p w14:paraId="47EC16D8" w14:textId="77777777" w:rsidR="005A4436" w:rsidRDefault="005A4436" w:rsidP="005A4436">
      <w:pPr>
        <w:widowControl w:val="0"/>
        <w:spacing w:after="120"/>
        <w:ind w:right="72"/>
        <w:textAlignment w:val="baseline"/>
        <w:rPr>
          <w:b/>
          <w:color w:val="000000"/>
          <w:u w:val="single"/>
        </w:rPr>
      </w:pPr>
      <w:r>
        <w:rPr>
          <w:b/>
          <w:color w:val="000000"/>
          <w:u w:val="single"/>
        </w:rPr>
        <w:t>After the Reservation, HOME Written Agreement, and/or Declaration of Official Intent</w:t>
      </w:r>
      <w:r>
        <w:rPr>
          <w:b/>
          <w:color w:val="000000"/>
        </w:rPr>
        <w:t>:</w:t>
      </w:r>
      <w:r w:rsidRPr="00586F1A">
        <w:rPr>
          <w:b/>
          <w:color w:val="000000"/>
        </w:rPr>
        <w:t xml:space="preserve"> </w:t>
      </w:r>
    </w:p>
    <w:p w14:paraId="47EC16D9" w14:textId="77777777" w:rsidR="005A4436" w:rsidRDefault="005A4436" w:rsidP="005A4436">
      <w:pPr>
        <w:widowControl w:val="0"/>
        <w:spacing w:after="120"/>
        <w:ind w:right="72"/>
        <w:textAlignment w:val="baseline"/>
        <w:rPr>
          <w:color w:val="000000"/>
          <w:spacing w:val="-2"/>
        </w:rPr>
      </w:pPr>
      <w:r>
        <w:rPr>
          <w:color w:val="000000"/>
          <w:spacing w:val="-2"/>
        </w:rPr>
        <w:t>If any unforeseen environmental condition(s) is discovered with respect to a project that has already received an award of HOME Funds, Housing Credits, and/or Multifamily Housing Revenue Bonds, and such environmental condition(s) would have caused the project to fail to meet the Environmental Policy Requirements if discovered prior to award, then (a) if AHFA determines that the environmental condition(s) should have been discovered by the applicant or its Responsible Owners during the application process, AHFA will terminate the award and require all HOME Funds or Housing Credits to be returned to AHFA, or (b) if AHFA determines that the environmental condition(s) arose through no fault of the applicant and should not reasonably have been discovered during the application process, AHFA may allow the Ownership Entity for the project to remediate the environmental condition(s) at the Ownership Entity’s sole cost and expense, including without limitation the fees and expenses of any EP and/or attorney engaged by AHFA in connection with the project, as necessary in order for the applicant to comply with the Environmental Policy Requirements and all other conditions specified by AHFA based on the specific nature of circumstances of the project.  If AHFA determines under the foregoing standards that an applicant is eligible to take remedial actions with respect to any unforeseen environmental condition(s), the applicant will be permitted to do so only if the applicant provides the following items to AHFA within 30 days, in compliance with the following requirements (the “Remedial Action Requirements”):</w:t>
      </w:r>
    </w:p>
    <w:p w14:paraId="47EC16DA" w14:textId="77777777" w:rsidR="005A4436" w:rsidRPr="00B61ECF" w:rsidRDefault="005A4436" w:rsidP="005A4436">
      <w:pPr>
        <w:widowControl w:val="0"/>
        <w:numPr>
          <w:ilvl w:val="0"/>
          <w:numId w:val="27"/>
        </w:numPr>
        <w:spacing w:after="120"/>
        <w:ind w:left="1260" w:right="72" w:hanging="360"/>
        <w:textAlignment w:val="baseline"/>
        <w:rPr>
          <w:color w:val="000000"/>
        </w:rPr>
      </w:pPr>
      <w:r w:rsidRPr="00B61ECF">
        <w:rPr>
          <w:color w:val="000000"/>
        </w:rPr>
        <w:t>Estimate of total remediation costs (including itemized quotes from any third party contractors) and schedule for completion of remediation from a qualified environmental professional;</w:t>
      </w:r>
    </w:p>
    <w:p w14:paraId="47EC16DB" w14:textId="77777777" w:rsidR="005A4436" w:rsidRDefault="005A4436" w:rsidP="005A4436">
      <w:pPr>
        <w:widowControl w:val="0"/>
        <w:numPr>
          <w:ilvl w:val="0"/>
          <w:numId w:val="27"/>
        </w:numPr>
        <w:spacing w:after="120"/>
        <w:ind w:left="1260" w:right="72" w:hanging="360"/>
        <w:textAlignment w:val="baseline"/>
        <w:rPr>
          <w:color w:val="000000"/>
        </w:rPr>
      </w:pPr>
      <w:r>
        <w:rPr>
          <w:color w:val="000000"/>
        </w:rPr>
        <w:t xml:space="preserve">Evidence that the project will remain financially feasible and capable of being completed within the time required by the type of funding received; provided, however, that if AHFA permits the Ownership Entity to remediate an unforeseen environmental condition(s) and the time required for such remediation results in the inability of the project to Place-in-Service by the deadline established under Section 42 and AHFA, AHFA may elect to exchange the Housing Credits awarded to the project for a current or future year allocation of Housing Credits, subject to the applicant’s payment of the environmental extension penalty specified at </w:t>
      </w:r>
      <w:r>
        <w:rPr>
          <w:color w:val="0000FF"/>
          <w:u w:val="single"/>
        </w:rPr>
        <w:t>www.AHFA.com</w:t>
      </w:r>
      <w:r>
        <w:rPr>
          <w:color w:val="000000"/>
        </w:rPr>
        <w:t>; and</w:t>
      </w:r>
    </w:p>
    <w:p w14:paraId="47EC16DC" w14:textId="77777777" w:rsidR="005A4436" w:rsidRDefault="005A4436" w:rsidP="005A4436">
      <w:pPr>
        <w:widowControl w:val="0"/>
        <w:numPr>
          <w:ilvl w:val="0"/>
          <w:numId w:val="27"/>
        </w:numPr>
        <w:spacing w:after="120"/>
        <w:ind w:left="1260" w:right="72" w:hanging="360"/>
        <w:textAlignment w:val="baseline"/>
        <w:rPr>
          <w:color w:val="000000"/>
        </w:rPr>
      </w:pPr>
      <w:r>
        <w:rPr>
          <w:color w:val="000000"/>
        </w:rPr>
        <w:t>Evidence that the applicant has sufficient financial resources to complete the remediation and the project by the required deadline.  AHFA will require an applicant to provide a deposit in order to ensure that AHFA’s expenses in connection with any remediation will be paid on a timely basis.</w:t>
      </w:r>
    </w:p>
    <w:p w14:paraId="47EC16DD" w14:textId="77777777" w:rsidR="005A4436" w:rsidRDefault="005A4436" w:rsidP="005A4436">
      <w:pPr>
        <w:widowControl w:val="0"/>
        <w:spacing w:after="120"/>
        <w:ind w:right="72"/>
        <w:textAlignment w:val="baseline"/>
        <w:rPr>
          <w:color w:val="000000"/>
        </w:rPr>
      </w:pPr>
      <w:r>
        <w:rPr>
          <w:color w:val="000000"/>
        </w:rPr>
        <w:t>For a project that receives an award of HOME Funds, AHFA will notify the applicant if the Phase I ESA Report must be updated in order to satisfy the AAI and ASTM Section 4.6 requirements (requiring certain components of the Phase I ESA to be conducted or updated within 180 days).  If an updated Phase I ESA Report is required, the applicant will be solely responsible for all costs, fees and related expenses.  If any environmental condition(s) is discovered with respect to the updated Phase I ESA Report that was not present, discovered or disclosed at the time of the initial Phase I ESA Report and such environmental condition(s) causes the project to fail to meet the Environmental Policy Requirements, the applicant must comply with AHFA’s Remedial Action Requirements as specified above.</w:t>
      </w:r>
    </w:p>
    <w:p w14:paraId="47EC16DE" w14:textId="77777777" w:rsidR="005A4436" w:rsidRDefault="005A4436" w:rsidP="005A4436">
      <w:pPr>
        <w:widowControl w:val="0"/>
        <w:spacing w:after="120"/>
        <w:ind w:right="72"/>
        <w:textAlignment w:val="baseline"/>
        <w:rPr>
          <w:color w:val="000000"/>
        </w:rPr>
      </w:pPr>
      <w:r>
        <w:rPr>
          <w:color w:val="000000"/>
        </w:rPr>
        <w:lastRenderedPageBreak/>
        <w:t>During the AHFA review process, if AHFA (or AHFA’s designated consultant) determines that the ESA Report(s) fails to comply with AHFA’s requirements, the ASTM standards or applicable environmental regulatory requirements, this determination will result in termination of the award and the return of HOME Funds and/or Housing Credits if not corrected promptly after written notice.</w:t>
      </w:r>
    </w:p>
    <w:p w14:paraId="47EC16DF" w14:textId="77777777" w:rsidR="005A4436" w:rsidRDefault="005A4436" w:rsidP="005A4436">
      <w:pPr>
        <w:widowControl w:val="0"/>
        <w:spacing w:after="120"/>
        <w:ind w:right="72"/>
        <w:textAlignment w:val="baseline"/>
        <w:rPr>
          <w:b/>
          <w:color w:val="000000"/>
          <w:u w:val="single"/>
        </w:rPr>
      </w:pPr>
      <w:r>
        <w:rPr>
          <w:b/>
          <w:color w:val="000000"/>
          <w:u w:val="single"/>
        </w:rPr>
        <w:t>NEPA Environmental Assessment (Projects Selected for HOME Funding)</w:t>
      </w:r>
      <w:r w:rsidRPr="00586F1A">
        <w:rPr>
          <w:b/>
          <w:color w:val="000000"/>
        </w:rPr>
        <w:t xml:space="preserve">: </w:t>
      </w:r>
    </w:p>
    <w:p w14:paraId="47EC16E0" w14:textId="77777777" w:rsidR="005A4436" w:rsidRDefault="005A4436" w:rsidP="005A4436">
      <w:pPr>
        <w:widowControl w:val="0"/>
        <w:spacing w:after="120"/>
        <w:ind w:right="72"/>
        <w:textAlignment w:val="baseline"/>
        <w:rPr>
          <w:color w:val="000000"/>
        </w:rPr>
      </w:pPr>
      <w:r>
        <w:rPr>
          <w:color w:val="000000"/>
        </w:rPr>
        <w:t xml:space="preserve">Each project that receives HOME Funds must undergo an environmental assessment in accordance with the requirements of the National Environmental Policy Act (“NEPA environmental assessment”).  The Ownership Entity of a project that receives an award of HOME Funds will be required to provide certain studies, reports and documentation necessary for AHFA to complete the NEPA environmental assessment.  AHFA will notify the Ownership Entity of the NEPA environmental assessment requirements at the time of award of HOME Funds. For more information about an Ownership Entity’s submission requirements for the NEPA environmental assessment process, please review the AHFA Environmental Assessment Checklist and Guidance (Projects Selected for HOME Funding) at </w:t>
      </w:r>
      <w:r>
        <w:rPr>
          <w:color w:val="0000FF"/>
          <w:u w:val="single"/>
        </w:rPr>
        <w:t>www.AHFA.com</w:t>
      </w:r>
      <w:r>
        <w:rPr>
          <w:color w:val="000000"/>
          <w:u w:val="single"/>
        </w:rPr>
        <w:t xml:space="preserve"> </w:t>
      </w:r>
    </w:p>
    <w:p w14:paraId="47EC16E1" w14:textId="77777777" w:rsidR="005A4436" w:rsidRDefault="005A4436" w:rsidP="005A4436">
      <w:pPr>
        <w:widowControl w:val="0"/>
        <w:spacing w:after="120"/>
        <w:ind w:right="72"/>
        <w:textAlignment w:val="baseline"/>
        <w:rPr>
          <w:b/>
          <w:color w:val="000000"/>
          <w:u w:val="single"/>
        </w:rPr>
      </w:pPr>
      <w:r>
        <w:rPr>
          <w:b/>
          <w:color w:val="000000"/>
          <w:u w:val="single"/>
        </w:rPr>
        <w:t>“Choice-Limiting Activities” and Other Activities Prohibited</w:t>
      </w:r>
      <w:r w:rsidRPr="00586F1A">
        <w:rPr>
          <w:b/>
          <w:color w:val="000000"/>
        </w:rPr>
        <w:t xml:space="preserve">: </w:t>
      </w:r>
    </w:p>
    <w:p w14:paraId="47EC16E2" w14:textId="77777777" w:rsidR="005A4436" w:rsidRDefault="005A4436" w:rsidP="005A4436">
      <w:pPr>
        <w:widowControl w:val="0"/>
        <w:spacing w:after="120"/>
        <w:ind w:right="72"/>
        <w:textAlignment w:val="baseline"/>
        <w:rPr>
          <w:b/>
          <w:i/>
          <w:color w:val="000000"/>
        </w:rPr>
      </w:pPr>
      <w:r>
        <w:rPr>
          <w:b/>
          <w:i/>
          <w:color w:val="000000"/>
        </w:rPr>
        <w:t>Applicants for HOME Funding</w:t>
      </w:r>
    </w:p>
    <w:p w14:paraId="47EC16E3" w14:textId="77777777" w:rsidR="005A4436" w:rsidRDefault="005A4436" w:rsidP="005A4436">
      <w:pPr>
        <w:widowControl w:val="0"/>
        <w:spacing w:after="120"/>
        <w:ind w:right="72"/>
        <w:textAlignment w:val="baseline"/>
        <w:rPr>
          <w:color w:val="000000"/>
        </w:rPr>
      </w:pPr>
      <w:r>
        <w:rPr>
          <w:color w:val="000000"/>
        </w:rPr>
        <w:t xml:space="preserve">NEPA requires that no “choice-limiting activities” occur relating to the proposed project or at the project site </w:t>
      </w:r>
      <w:r>
        <w:rPr>
          <w:b/>
          <w:color w:val="000000"/>
          <w:u w:val="single"/>
        </w:rPr>
        <w:t>from the time the applicant submits a HOME Program application to AHFA until the NEPA environmental assessment process is complete</w:t>
      </w:r>
      <w:r>
        <w:rPr>
          <w:color w:val="000000"/>
        </w:rPr>
        <w:t xml:space="preserve"> (see 24 C.F.R. § 58.22). The applicant must take all actions necessary to ensure that no participant in the development process (including the applicant, Ownership Entity, all Development Team Members, contractors, subcontractors, current property owner(s) or any other person) commits non-HUD funds or undertakes an activity that would have an adverse environmental impact or limit the choice of reasonable alternatives relating to the proposed project or project site.</w:t>
      </w:r>
    </w:p>
    <w:p w14:paraId="47EC16E4" w14:textId="77777777" w:rsidR="005A4436" w:rsidRDefault="005A4436" w:rsidP="005A4436">
      <w:pPr>
        <w:widowControl w:val="0"/>
        <w:spacing w:after="120"/>
        <w:ind w:right="72"/>
        <w:textAlignment w:val="baseline"/>
        <w:rPr>
          <w:color w:val="000000"/>
          <w:spacing w:val="-1"/>
        </w:rPr>
      </w:pPr>
      <w:r>
        <w:rPr>
          <w:color w:val="000000"/>
          <w:spacing w:val="-1"/>
        </w:rPr>
        <w:t>For projects applying for HOME Funds (regardless of whether any other form of funding is received), prohibited “choice-limiting activities” include, but are not limited to, acquiring, purchasing, rehabilitating, demolishing, converting, leasing or repairing all or any portion of the project as well as disturbing the ground or commencing any form of construction at the project site.  All such choice-limiting activities are prohibited during the NEPA environmental assessment period that (a) begins with delivery of the application to AHFA and (b) ends with AHFA’s issuance of the Notice to Proceed, which typically occurs at the pre-construction meeting conducted at AHFA’s offices in Montgomery.</w:t>
      </w:r>
    </w:p>
    <w:p w14:paraId="47EC16E5" w14:textId="77777777" w:rsidR="005A4436" w:rsidRDefault="005A4436" w:rsidP="005A4436">
      <w:pPr>
        <w:widowControl w:val="0"/>
        <w:spacing w:after="120"/>
        <w:ind w:right="72"/>
        <w:textAlignment w:val="baseline"/>
        <w:rPr>
          <w:b/>
          <w:i/>
          <w:color w:val="000000"/>
        </w:rPr>
      </w:pPr>
      <w:r>
        <w:rPr>
          <w:color w:val="000000"/>
        </w:rPr>
        <w:t>If choice-limiting activities occur at a proposed site or project seeking HOME Funds during the prohibited period, regardless of whether the applicant consented to the activity or had knowledge of it, the application will terminate and will not be considered for funding.  AHFA reserves the right to inspect a site at any time after submittal of an application to confirm that no choice-limiting activities are taking place.</w:t>
      </w:r>
    </w:p>
    <w:p w14:paraId="47EC16E6" w14:textId="77777777" w:rsidR="005A4436" w:rsidRDefault="005A4436" w:rsidP="005A4436">
      <w:pPr>
        <w:widowControl w:val="0"/>
        <w:spacing w:after="120"/>
        <w:ind w:right="72"/>
        <w:textAlignment w:val="baseline"/>
        <w:rPr>
          <w:b/>
          <w:i/>
          <w:color w:val="000000"/>
        </w:rPr>
      </w:pPr>
      <w:r>
        <w:rPr>
          <w:b/>
          <w:i/>
          <w:color w:val="000000"/>
        </w:rPr>
        <w:t>Applicants for Housing Credits</w:t>
      </w:r>
    </w:p>
    <w:p w14:paraId="47EC16E7" w14:textId="77777777" w:rsidR="005A4436" w:rsidRDefault="005A4436" w:rsidP="005A4436">
      <w:pPr>
        <w:widowControl w:val="0"/>
        <w:spacing w:after="120"/>
        <w:ind w:right="72"/>
        <w:textAlignment w:val="baseline"/>
        <w:rPr>
          <w:color w:val="000000"/>
        </w:rPr>
      </w:pPr>
      <w:r>
        <w:rPr>
          <w:color w:val="000000"/>
        </w:rPr>
        <w:t>AHFA also prohibits certain post-application activities on projects applying for low-income housing tax credits (“Housing Credits”).  For projects applying for Housing Credits or a tax-exempt volume cap allocation (but do not receive HOME Funds), prohibited post-application activities include, but are not limited to, acquiring, changes in property ownership, rehabilitating or converting all or any portion of the proposed site or project as well as disturbing the ground or commencing any form of construction at the proposed site or project.  All such post-application activities are prohibited during the review period that (a) begins with delivery of the application to AHFA and (b) ends with a written notification from AHFA that the environmental review process has been completed.</w:t>
      </w:r>
    </w:p>
    <w:p w14:paraId="47EC16E8" w14:textId="77777777" w:rsidR="005A4436" w:rsidRDefault="005A4436" w:rsidP="005A4436">
      <w:pPr>
        <w:widowControl w:val="0"/>
        <w:autoSpaceDE w:val="0"/>
        <w:autoSpaceDN w:val="0"/>
        <w:jc w:val="left"/>
        <w:rPr>
          <w:color w:val="000000"/>
        </w:rPr>
      </w:pPr>
      <w:r>
        <w:rPr>
          <w:color w:val="000000"/>
        </w:rPr>
        <w:br w:type="page"/>
      </w:r>
    </w:p>
    <w:p w14:paraId="47EC16E9" w14:textId="77777777" w:rsidR="005A4436" w:rsidRDefault="005A4436" w:rsidP="005A4436">
      <w:pPr>
        <w:widowControl w:val="0"/>
        <w:spacing w:after="120"/>
        <w:ind w:right="72"/>
        <w:textAlignment w:val="baseline"/>
        <w:rPr>
          <w:color w:val="000000"/>
        </w:rPr>
      </w:pPr>
      <w:r>
        <w:rPr>
          <w:color w:val="000000"/>
        </w:rPr>
        <w:lastRenderedPageBreak/>
        <w:t>If the aforementioned prohibited activities occur at a proposed site or project seeking Housing Credits during the prohibited period, regardless of whether the applicant consented to the activity or had knowledge of it, the application will terminate and will not be considered for funding. AHFA reserves the right to inspect a site at any time after submittal of an application to confirm that no prohibited activities are taking place.</w:t>
      </w:r>
    </w:p>
    <w:p w14:paraId="47EC16EA" w14:textId="77777777" w:rsidR="005A4436" w:rsidRDefault="005A4436" w:rsidP="005A4436">
      <w:pPr>
        <w:widowControl w:val="0"/>
        <w:spacing w:after="120"/>
        <w:sectPr w:rsidR="005A4436" w:rsidSect="005A4436">
          <w:footerReference w:type="default" r:id="rId8"/>
          <w:pgSz w:w="12240" w:h="15840" w:code="1"/>
          <w:pgMar w:top="1440" w:right="1440" w:bottom="1440" w:left="1440" w:header="720" w:footer="720" w:gutter="0"/>
          <w:pgNumType w:start="1"/>
          <w:cols w:space="720"/>
        </w:sectPr>
      </w:pPr>
    </w:p>
    <w:p w14:paraId="47EC16EB" w14:textId="77777777" w:rsidR="005A4436" w:rsidRPr="00112608" w:rsidRDefault="005A4436" w:rsidP="005A4436">
      <w:pPr>
        <w:widowControl w:val="0"/>
        <w:spacing w:after="120"/>
        <w:jc w:val="center"/>
        <w:textAlignment w:val="baseline"/>
        <w:rPr>
          <w:b/>
          <w:color w:val="000000"/>
          <w:spacing w:val="-1"/>
          <w:szCs w:val="22"/>
        </w:rPr>
      </w:pPr>
      <w:r w:rsidRPr="00112608">
        <w:rPr>
          <w:b/>
          <w:color w:val="000000"/>
          <w:spacing w:val="-1"/>
          <w:szCs w:val="22"/>
        </w:rPr>
        <w:lastRenderedPageBreak/>
        <w:t>Addendum B-1</w:t>
      </w:r>
    </w:p>
    <w:p w14:paraId="47EC16EC" w14:textId="77777777" w:rsidR="005A4436" w:rsidRPr="00112608" w:rsidRDefault="005A4436" w:rsidP="005A4436">
      <w:pPr>
        <w:widowControl w:val="0"/>
        <w:spacing w:after="360"/>
        <w:jc w:val="center"/>
        <w:textAlignment w:val="baseline"/>
        <w:rPr>
          <w:b/>
          <w:color w:val="000000"/>
          <w:szCs w:val="22"/>
        </w:rPr>
      </w:pPr>
      <w:r w:rsidRPr="00112608">
        <w:rPr>
          <w:b/>
          <w:color w:val="000000"/>
          <w:szCs w:val="22"/>
        </w:rPr>
        <w:t>AHFA Requirements</w:t>
      </w:r>
    </w:p>
    <w:p w14:paraId="47EC16ED" w14:textId="77777777" w:rsidR="005A4436" w:rsidRPr="00112608" w:rsidRDefault="005A4436" w:rsidP="005A4436">
      <w:pPr>
        <w:widowControl w:val="0"/>
        <w:spacing w:after="120"/>
        <w:textAlignment w:val="baseline"/>
        <w:rPr>
          <w:b/>
          <w:color w:val="000000"/>
          <w:szCs w:val="22"/>
        </w:rPr>
      </w:pPr>
      <w:r w:rsidRPr="00112608">
        <w:rPr>
          <w:b/>
          <w:color w:val="000000"/>
          <w:szCs w:val="22"/>
        </w:rPr>
        <w:t>NOTE: ALL REQUIREMENTS BELOW MUST BE PRESENTED IN THE DESIGNATED SECTIONS AND APPENDICES OF THE PHASE I ESA REPORT.</w:t>
      </w:r>
    </w:p>
    <w:p w14:paraId="47EC16EE" w14:textId="77777777" w:rsidR="005A4436" w:rsidRPr="00112608" w:rsidRDefault="005A4436" w:rsidP="005A4436">
      <w:pPr>
        <w:widowControl w:val="0"/>
        <w:spacing w:after="120"/>
        <w:ind w:left="144" w:right="576"/>
        <w:textAlignment w:val="baseline"/>
        <w:rPr>
          <w:color w:val="000000"/>
          <w:szCs w:val="22"/>
        </w:rPr>
      </w:pPr>
      <w:r w:rsidRPr="00112608">
        <w:rPr>
          <w:color w:val="000000"/>
          <w:szCs w:val="22"/>
        </w:rPr>
        <w:t>UNLESS OTHERWISE SPECIFIED BELOW, EVERY PHASE I ESA REPORT SUBMITTED TO AHFA MUST AT TIME OF APPLICATION:</w:t>
      </w:r>
    </w:p>
    <w:p w14:paraId="47EC16EF" w14:textId="77777777" w:rsidR="005A4436" w:rsidRPr="00112608" w:rsidRDefault="005A4436" w:rsidP="005A4436">
      <w:pPr>
        <w:pStyle w:val="ListParagraph"/>
        <w:widowControl w:val="0"/>
        <w:numPr>
          <w:ilvl w:val="0"/>
          <w:numId w:val="28"/>
        </w:numPr>
        <w:spacing w:after="120"/>
        <w:ind w:left="720"/>
        <w:textAlignment w:val="baseline"/>
        <w:rPr>
          <w:color w:val="000000"/>
        </w:rPr>
      </w:pPr>
      <w:r w:rsidRPr="00112608">
        <w:rPr>
          <w:color w:val="000000"/>
        </w:rPr>
        <w:t>Comply in all respects with ASTM E1527-13 (the ASTM Standards) as to content and adhere to AHFA’s Environmental Policy Requirements.</w:t>
      </w:r>
    </w:p>
    <w:p w14:paraId="47EC16F0" w14:textId="77777777" w:rsidR="005A4436" w:rsidRDefault="005A4436" w:rsidP="005A4436">
      <w:pPr>
        <w:pStyle w:val="ListParagraph"/>
        <w:widowControl w:val="0"/>
        <w:numPr>
          <w:ilvl w:val="0"/>
          <w:numId w:val="28"/>
        </w:numPr>
        <w:spacing w:after="120"/>
        <w:ind w:left="720"/>
        <w:textAlignment w:val="baseline"/>
        <w:rPr>
          <w:color w:val="000000"/>
        </w:rPr>
      </w:pPr>
      <w:r w:rsidRPr="00112608">
        <w:rPr>
          <w:color w:val="000000"/>
        </w:rPr>
        <w:t>Include a complete legal description (e.g., metes and bounds) of the entire site and the exact site acreage. A tax map identifying the parcel that is the subject of the application must also be included in Appendix A of the Phase I ESA. If applicable, the Phase I ESA should state that the proposed project area does not include the entire tax parcel, and in such instances, the outlines of the proposed project area must be accurately illustrated on the tax map.  The site boundaries must be clearly marked and consistent on all figures.</w:t>
      </w:r>
    </w:p>
    <w:p w14:paraId="47EC16F1" w14:textId="77777777" w:rsidR="005A4436" w:rsidRDefault="005A4436" w:rsidP="005A4436">
      <w:pPr>
        <w:pStyle w:val="ListParagraph"/>
        <w:widowControl w:val="0"/>
        <w:numPr>
          <w:ilvl w:val="0"/>
          <w:numId w:val="28"/>
        </w:numPr>
        <w:spacing w:after="120"/>
        <w:ind w:left="720"/>
        <w:textAlignment w:val="baseline"/>
        <w:rPr>
          <w:color w:val="000000"/>
        </w:rPr>
      </w:pPr>
      <w:r w:rsidRPr="00F64DE3">
        <w:rPr>
          <w:color w:val="000000"/>
        </w:rPr>
        <w:t>Be completed and certified as to its accuracy, completeness and in conformance with the ASTM Standards and AHFA Policy Requirements by an “Environmental Professional” as defined in X2 of the ASTM Standard.</w:t>
      </w:r>
    </w:p>
    <w:p w14:paraId="47EC16F2" w14:textId="77777777" w:rsidR="005A4436" w:rsidRPr="00F64DE3" w:rsidRDefault="005A4436" w:rsidP="005A4436">
      <w:pPr>
        <w:pStyle w:val="ListParagraph"/>
        <w:widowControl w:val="0"/>
        <w:numPr>
          <w:ilvl w:val="0"/>
          <w:numId w:val="28"/>
        </w:numPr>
        <w:spacing w:after="120"/>
        <w:ind w:left="720"/>
        <w:textAlignment w:val="baseline"/>
        <w:rPr>
          <w:color w:val="000000"/>
        </w:rPr>
      </w:pPr>
      <w:r w:rsidRPr="00F64DE3">
        <w:rPr>
          <w:color w:val="000000"/>
        </w:rPr>
        <w:t>Include a statement that the report can be relied upon by AHFA.</w:t>
      </w:r>
    </w:p>
    <w:p w14:paraId="47EC16F3" w14:textId="77777777" w:rsidR="005A4436" w:rsidRPr="00112608" w:rsidRDefault="005A4436" w:rsidP="005A4436">
      <w:pPr>
        <w:pStyle w:val="ListParagraph"/>
        <w:widowControl w:val="0"/>
        <w:numPr>
          <w:ilvl w:val="0"/>
          <w:numId w:val="28"/>
        </w:numPr>
        <w:spacing w:after="120"/>
        <w:ind w:left="720"/>
        <w:textAlignment w:val="baseline"/>
        <w:rPr>
          <w:color w:val="000000"/>
        </w:rPr>
      </w:pPr>
      <w:r w:rsidRPr="00112608">
        <w:rPr>
          <w:color w:val="000000"/>
        </w:rPr>
        <w:t>Pursuant to Section 4.6 of the ASTM Standard and 40 CFR 312.20, the following components of every Phase I ESA must be updated if they are greater than 180 days old:</w:t>
      </w:r>
    </w:p>
    <w:p w14:paraId="47EC16F4" w14:textId="77777777" w:rsidR="005A4436" w:rsidRPr="00112608" w:rsidRDefault="005A4436" w:rsidP="005A4436">
      <w:pPr>
        <w:pStyle w:val="ListParagraph"/>
        <w:widowControl w:val="0"/>
        <w:numPr>
          <w:ilvl w:val="1"/>
          <w:numId w:val="28"/>
        </w:numPr>
        <w:spacing w:after="120"/>
        <w:ind w:left="1080" w:right="144"/>
        <w:textAlignment w:val="baseline"/>
        <w:rPr>
          <w:color w:val="000000"/>
          <w:spacing w:val="-1"/>
        </w:rPr>
      </w:pPr>
      <w:r w:rsidRPr="00112608">
        <w:rPr>
          <w:color w:val="000000"/>
          <w:spacing w:val="-1"/>
        </w:rPr>
        <w:t>interviews with owners, operators, and occupants;</w:t>
      </w:r>
    </w:p>
    <w:p w14:paraId="47EC16F5" w14:textId="77777777" w:rsidR="005A4436" w:rsidRPr="00112608" w:rsidRDefault="005A4436" w:rsidP="005A4436">
      <w:pPr>
        <w:pStyle w:val="ListParagraph"/>
        <w:widowControl w:val="0"/>
        <w:numPr>
          <w:ilvl w:val="1"/>
          <w:numId w:val="28"/>
        </w:numPr>
        <w:spacing w:after="120"/>
        <w:ind w:left="1080" w:right="144"/>
        <w:textAlignment w:val="baseline"/>
        <w:rPr>
          <w:color w:val="000000"/>
          <w:spacing w:val="-1"/>
        </w:rPr>
      </w:pPr>
      <w:r w:rsidRPr="00112608">
        <w:rPr>
          <w:color w:val="000000"/>
          <w:spacing w:val="-1"/>
        </w:rPr>
        <w:t>searches for recorded environmental cleanup liens;</w:t>
      </w:r>
    </w:p>
    <w:p w14:paraId="47EC16F6" w14:textId="77777777" w:rsidR="005A4436" w:rsidRPr="00112608" w:rsidRDefault="005A4436" w:rsidP="005A4436">
      <w:pPr>
        <w:pStyle w:val="ListParagraph"/>
        <w:widowControl w:val="0"/>
        <w:numPr>
          <w:ilvl w:val="1"/>
          <w:numId w:val="28"/>
        </w:numPr>
        <w:spacing w:after="120"/>
        <w:ind w:left="1080" w:right="144"/>
        <w:textAlignment w:val="baseline"/>
        <w:rPr>
          <w:color w:val="000000"/>
          <w:spacing w:val="-1"/>
        </w:rPr>
      </w:pPr>
      <w:r w:rsidRPr="00112608">
        <w:rPr>
          <w:color w:val="000000"/>
          <w:spacing w:val="-1"/>
        </w:rPr>
        <w:t>reviews of federal, tribal, state, and local government records;</w:t>
      </w:r>
    </w:p>
    <w:p w14:paraId="47EC16F7" w14:textId="77777777" w:rsidR="005A4436" w:rsidRPr="00112608" w:rsidRDefault="005A4436" w:rsidP="005A4436">
      <w:pPr>
        <w:pStyle w:val="ListParagraph"/>
        <w:widowControl w:val="0"/>
        <w:numPr>
          <w:ilvl w:val="1"/>
          <w:numId w:val="28"/>
        </w:numPr>
        <w:spacing w:after="120"/>
        <w:ind w:left="1080" w:right="144"/>
        <w:textAlignment w:val="baseline"/>
        <w:rPr>
          <w:color w:val="000000"/>
          <w:spacing w:val="-1"/>
        </w:rPr>
      </w:pPr>
      <w:r w:rsidRPr="00112608">
        <w:rPr>
          <w:color w:val="000000"/>
          <w:spacing w:val="-1"/>
        </w:rPr>
        <w:t>visual inspections of the property and of adjoining properties; and</w:t>
      </w:r>
    </w:p>
    <w:p w14:paraId="47EC16F8" w14:textId="77777777" w:rsidR="005A4436" w:rsidRPr="00112608" w:rsidRDefault="005A4436" w:rsidP="005A4436">
      <w:pPr>
        <w:pStyle w:val="ListParagraph"/>
        <w:widowControl w:val="0"/>
        <w:numPr>
          <w:ilvl w:val="1"/>
          <w:numId w:val="28"/>
        </w:numPr>
        <w:spacing w:after="120"/>
        <w:ind w:left="1080" w:right="144"/>
        <w:textAlignment w:val="baseline"/>
        <w:rPr>
          <w:color w:val="000000"/>
          <w:spacing w:val="-1"/>
        </w:rPr>
      </w:pPr>
      <w:r w:rsidRPr="00112608">
        <w:rPr>
          <w:color w:val="000000"/>
          <w:spacing w:val="-1"/>
        </w:rPr>
        <w:t>declaration by the Environmental Professional (EP) responsible for the assessment or update.</w:t>
      </w:r>
    </w:p>
    <w:p w14:paraId="47EC16F9" w14:textId="77777777" w:rsidR="005A4436" w:rsidRDefault="005A4436" w:rsidP="005A4436">
      <w:pPr>
        <w:pStyle w:val="ListParagraph"/>
        <w:widowControl w:val="0"/>
        <w:numPr>
          <w:ilvl w:val="0"/>
          <w:numId w:val="45"/>
        </w:numPr>
        <w:autoSpaceDE w:val="0"/>
        <w:autoSpaceDN w:val="0"/>
        <w:spacing w:after="120"/>
        <w:ind w:left="720"/>
        <w:textAlignment w:val="baseline"/>
        <w:rPr>
          <w:color w:val="000000"/>
        </w:rPr>
      </w:pPr>
      <w:r w:rsidRPr="001D7C84">
        <w:rPr>
          <w:color w:val="000000"/>
        </w:rPr>
        <w:t>Be in the AHFA Required Environmental Report Format (Addendum B-3).</w:t>
      </w:r>
    </w:p>
    <w:p w14:paraId="47EC16FA" w14:textId="77777777" w:rsidR="005A4436" w:rsidRDefault="005A4436" w:rsidP="005A4436">
      <w:pPr>
        <w:pStyle w:val="ListParagraph"/>
        <w:widowControl w:val="0"/>
        <w:numPr>
          <w:ilvl w:val="0"/>
          <w:numId w:val="45"/>
        </w:numPr>
        <w:autoSpaceDE w:val="0"/>
        <w:autoSpaceDN w:val="0"/>
        <w:spacing w:after="120"/>
        <w:ind w:left="720"/>
        <w:textAlignment w:val="baseline"/>
        <w:rPr>
          <w:color w:val="000000"/>
        </w:rPr>
      </w:pPr>
      <w:r w:rsidRPr="001D7C84">
        <w:rPr>
          <w:color w:val="000000"/>
        </w:rPr>
        <w:t>Include a database search. IMPORTANT: The search distances for ASTs, USTs, and delisted NPLs (as specified in Addendum B-4) required by AHFA are more stringent than the default search distances based on ASTM E1527-13.  The results and EP’s analysis of the database search must be described in the text of the Phase I ESA report and include a sufficiently detailed rationale for why each facility listed in the database search should or should not be identified as a recognized environmental condition.</w:t>
      </w:r>
    </w:p>
    <w:p w14:paraId="47EC16FB" w14:textId="77777777" w:rsidR="005A4436" w:rsidRPr="001D7C84" w:rsidRDefault="005A4436" w:rsidP="005A4436">
      <w:pPr>
        <w:pStyle w:val="ListParagraph"/>
        <w:widowControl w:val="0"/>
        <w:numPr>
          <w:ilvl w:val="0"/>
          <w:numId w:val="45"/>
        </w:numPr>
        <w:autoSpaceDE w:val="0"/>
        <w:autoSpaceDN w:val="0"/>
        <w:spacing w:after="120"/>
        <w:ind w:left="720"/>
        <w:textAlignment w:val="baseline"/>
        <w:rPr>
          <w:color w:val="000000"/>
        </w:rPr>
      </w:pPr>
      <w:r w:rsidRPr="001D7C84">
        <w:rPr>
          <w:color w:val="000000"/>
        </w:rPr>
        <w:t>If the proposed project involves rehabilitation, removal, or demolition of a building the following items must be addressed (with associated cost estimates for each and documentation within project budget to account for these costs):</w:t>
      </w:r>
    </w:p>
    <w:p w14:paraId="47EC16FC" w14:textId="77777777" w:rsidR="005A4436" w:rsidRPr="001D7C84" w:rsidRDefault="005A4436" w:rsidP="005A4436">
      <w:pPr>
        <w:pStyle w:val="ListParagraph"/>
        <w:widowControl w:val="0"/>
        <w:numPr>
          <w:ilvl w:val="1"/>
          <w:numId w:val="45"/>
        </w:numPr>
        <w:spacing w:after="120"/>
        <w:ind w:left="1080" w:right="144"/>
        <w:textAlignment w:val="baseline"/>
        <w:rPr>
          <w:color w:val="000000"/>
          <w:spacing w:val="-1"/>
        </w:rPr>
      </w:pPr>
      <w:r w:rsidRPr="001D7C84">
        <w:rPr>
          <w:color w:val="000000"/>
          <w:spacing w:val="-1"/>
        </w:rPr>
        <w:t xml:space="preserve">Asbestos Testing: If suspect asbestos-containing materials (“ACM”) are present in any structures, asbestos testing must be performed to document the presence or absence of ACMs in every structure. Testing is to be conducted by accredited inspectors meeting the requirements presented in 40 CFR 763 Subpart E, Appendix C and TSCA Title II in accordance with the Asbestos Hazardous Emissions Response Act (AHERA) requirements and also EPA’s National Emission Standards for Hazardous Air Pollutants (NESHAP) regulations. All asbestos testing results must be included in the Phase I ESA at the time of </w:t>
      </w:r>
      <w:r w:rsidRPr="001D7C84">
        <w:rPr>
          <w:color w:val="000000"/>
          <w:spacing w:val="-1"/>
        </w:rPr>
        <w:lastRenderedPageBreak/>
        <w:t xml:space="preserve">application submittal. AHFA requires the Phase I ESA to include a statement that all friable and non-friable ACM in deteriorated condition will be completely abated. If funded, a plan for complete abatement by a qualified asbestos contractor of all friable and non-friable ACM in deteriorated condition in all structures will be required. An asbestos contractor’s listing may be obtained from the Alabama Department of Environmental Management (“ADEM”) at 334-271-7700 or at </w:t>
      </w:r>
      <w:r w:rsidRPr="001D7C84">
        <w:rPr>
          <w:spacing w:val="-1"/>
        </w:rPr>
        <w:t>http://www.adem.state.al.us</w:t>
      </w:r>
      <w:r w:rsidRPr="001D7C84">
        <w:rPr>
          <w:color w:val="000000"/>
          <w:spacing w:val="-1"/>
        </w:rPr>
        <w:t>. Non-friable ACMs may be managed in place if in an intact condition, and if any proposed rehab activities will not disturb the non-friable ACMs. If funded, a site-specific Operations &amp; Maintenance Plan will be required if non-friable intact ACMs are to be left in place. Asbestos standards are located at ASTM E-2356, EPA: Clean Air Act, CERCLA, &amp; OSHA 29 CFR Part 1926.1101.</w:t>
      </w:r>
    </w:p>
    <w:p w14:paraId="47EC16FD" w14:textId="77777777" w:rsidR="005A4436" w:rsidRPr="001D7C84" w:rsidRDefault="005A4436" w:rsidP="005A4436">
      <w:pPr>
        <w:pStyle w:val="ListParagraph"/>
        <w:widowControl w:val="0"/>
        <w:numPr>
          <w:ilvl w:val="1"/>
          <w:numId w:val="45"/>
        </w:numPr>
        <w:spacing w:after="120"/>
        <w:ind w:left="1080" w:right="144"/>
        <w:textAlignment w:val="baseline"/>
        <w:rPr>
          <w:color w:val="0000FF"/>
          <w:spacing w:val="-1"/>
          <w:u w:val="double"/>
        </w:rPr>
      </w:pPr>
      <w:r w:rsidRPr="00112608">
        <w:rPr>
          <w:color w:val="000000"/>
          <w:spacing w:val="-1"/>
        </w:rPr>
        <w:t xml:space="preserve">Lead-Based Paint (“LBP”) Testing: For all buildings built prior to 1978, a LBP testing report must be included in the Phase I ESA. AHFA requires the Phase I ESA include a statement that all LBP will be completely abated (eliminated) by a licensed LBP contractor.  If funded, the plan for LBP abatement will be required.  If any structures are planned to be demolished, in lieu of a LBP testing report, it is acceptable to provide a plan for abatement via demolition that includes the appropriate management and disposal of waste in accordance with applicable solid waste regulations and the preparation of any required post-demolition clearance report compliant with applicable state, federal, and local regulations.  A list of licensed LBP contractors can be obtained from the Alabama Department of Public Health (“ADPH”) at </w:t>
      </w:r>
      <w:r w:rsidRPr="00542BD1">
        <w:rPr>
          <w:spacing w:val="-1"/>
        </w:rPr>
        <w:t>www.adph.org</w:t>
      </w:r>
      <w:r w:rsidRPr="00112608">
        <w:rPr>
          <w:color w:val="000000"/>
          <w:spacing w:val="-1"/>
        </w:rPr>
        <w:t>.</w:t>
      </w:r>
      <w:r w:rsidRPr="001D7C84">
        <w:rPr>
          <w:color w:val="000000"/>
          <w:spacing w:val="-1"/>
        </w:rPr>
        <w:t xml:space="preserve"> Lead-Based Paint standards: US Department of HUD “Guidelines for the Evaluation and Control of Lead Paint Hazards in Housing”: Chapter 7 of </w:t>
      </w:r>
      <w:r w:rsidRPr="00542BD1">
        <w:rPr>
          <w:spacing w:val="-1"/>
        </w:rPr>
        <w:t>https://portal.hud.gov/hudportal/HUD?src=/program_offices/healthy_homes/lbp/hudguidelines</w:t>
      </w:r>
      <w:r>
        <w:rPr>
          <w:spacing w:val="-1"/>
        </w:rPr>
        <w:t>.</w:t>
      </w:r>
    </w:p>
    <w:p w14:paraId="47EC16FE" w14:textId="77777777" w:rsidR="005A4436" w:rsidRPr="001D7C84" w:rsidRDefault="005A4436" w:rsidP="005A4436">
      <w:pPr>
        <w:pStyle w:val="ListParagraph"/>
        <w:widowControl w:val="0"/>
        <w:numPr>
          <w:ilvl w:val="1"/>
          <w:numId w:val="45"/>
        </w:numPr>
        <w:autoSpaceDE w:val="0"/>
        <w:autoSpaceDN w:val="0"/>
        <w:spacing w:after="120"/>
        <w:ind w:left="1080" w:right="144"/>
        <w:textAlignment w:val="baseline"/>
        <w:rPr>
          <w:color w:val="000000"/>
        </w:rPr>
      </w:pPr>
      <w:r w:rsidRPr="001D7C84">
        <w:rPr>
          <w:color w:val="000000"/>
          <w:spacing w:val="-1"/>
        </w:rPr>
        <w:t>Mold: Visually check for the presence of mold, notate your findings. If mold is present or suspected to be present, the Phase I ESA shall provide recommendations for abatement and confirmation air sampling following removal.</w:t>
      </w:r>
    </w:p>
    <w:p w14:paraId="47EC16FF" w14:textId="77777777" w:rsidR="005A4436" w:rsidRPr="001D7C84" w:rsidRDefault="005A4436" w:rsidP="005A4436">
      <w:pPr>
        <w:pStyle w:val="ListParagraph"/>
        <w:widowControl w:val="0"/>
        <w:numPr>
          <w:ilvl w:val="0"/>
          <w:numId w:val="45"/>
        </w:numPr>
        <w:spacing w:after="120"/>
        <w:ind w:left="720" w:right="144"/>
        <w:textAlignment w:val="baseline"/>
        <w:rPr>
          <w:u w:val="double"/>
        </w:rPr>
      </w:pPr>
      <w:r w:rsidRPr="001D7C84">
        <w:t>All reports must include information on the following:</w:t>
      </w:r>
    </w:p>
    <w:p w14:paraId="47EC1700" w14:textId="77777777" w:rsidR="005A4436" w:rsidRPr="001D7C84" w:rsidRDefault="005A4436" w:rsidP="005A4436">
      <w:pPr>
        <w:pStyle w:val="ListParagraph"/>
        <w:widowControl w:val="0"/>
        <w:numPr>
          <w:ilvl w:val="1"/>
          <w:numId w:val="45"/>
        </w:numPr>
        <w:spacing w:after="120"/>
        <w:ind w:left="1080" w:right="144"/>
        <w:textAlignment w:val="baseline"/>
        <w:rPr>
          <w:spacing w:val="-1"/>
          <w:u w:val="double"/>
        </w:rPr>
      </w:pPr>
      <w:r w:rsidRPr="001D7C84">
        <w:rPr>
          <w:spacing w:val="-1"/>
        </w:rPr>
        <w:t>Radon: ADPH lists the following counties as being located in zone 1 (highest level): Calhoun, Clay, Cleburne, Colbert, Coosa, Franklin, Jackson, Jefferson, Lauderdale, Lawrence, Limestone, Madison, Morgan, Shelby, and Talladega.</w:t>
      </w:r>
      <w:r>
        <w:rPr>
          <w:spacing w:val="-1"/>
          <w:vertAlign w:val="superscript"/>
        </w:rPr>
        <w:footnoteReference w:id="1"/>
      </w:r>
      <w:r w:rsidRPr="001D7C84">
        <w:rPr>
          <w:spacing w:val="-1"/>
          <w:vertAlign w:val="superscript"/>
        </w:rPr>
        <w:t xml:space="preserve">  </w:t>
      </w:r>
      <w:r w:rsidRPr="001D7C84">
        <w:rPr>
          <w:spacing w:val="-1"/>
        </w:rPr>
        <w:t>New Construction projects in zone 1 will require Radon Resistant New Construction (“RRNC”) practices in all buildings</w:t>
      </w:r>
      <w:r>
        <w:rPr>
          <w:spacing w:val="-1"/>
          <w:vertAlign w:val="superscript"/>
        </w:rPr>
        <w:footnoteReference w:id="2"/>
      </w:r>
      <w:r w:rsidRPr="001D7C84">
        <w:rPr>
          <w:spacing w:val="-1"/>
          <w:vertAlign w:val="superscript"/>
        </w:rPr>
        <w:t xml:space="preserve"> </w:t>
      </w:r>
      <w:r w:rsidRPr="001D7C84">
        <w:rPr>
          <w:spacing w:val="-1"/>
        </w:rPr>
        <w:t>Rehabilitation projects in zone 1 will be required to follow EPA’s Radon Mitigation Standards in all buildings.</w:t>
      </w:r>
      <w:r>
        <w:rPr>
          <w:spacing w:val="-1"/>
          <w:vertAlign w:val="superscript"/>
        </w:rPr>
        <w:footnoteReference w:id="3"/>
      </w:r>
      <w:r w:rsidRPr="001D7C84">
        <w:rPr>
          <w:spacing w:val="-1"/>
          <w:vertAlign w:val="superscript"/>
        </w:rPr>
        <w:t xml:space="preserve"> </w:t>
      </w:r>
    </w:p>
    <w:p w14:paraId="47EC1701" w14:textId="77777777" w:rsidR="005A4436" w:rsidRPr="001D7C84" w:rsidRDefault="005A4436" w:rsidP="005A4436">
      <w:pPr>
        <w:pStyle w:val="ListParagraph"/>
        <w:widowControl w:val="0"/>
        <w:numPr>
          <w:ilvl w:val="1"/>
          <w:numId w:val="45"/>
        </w:numPr>
        <w:spacing w:after="120"/>
        <w:ind w:left="1080" w:right="144"/>
        <w:textAlignment w:val="baseline"/>
        <w:rPr>
          <w:spacing w:val="-1"/>
          <w:u w:val="double"/>
        </w:rPr>
      </w:pPr>
      <w:r w:rsidRPr="00112608">
        <w:rPr>
          <w:color w:val="000000"/>
          <w:spacing w:val="-1"/>
        </w:rPr>
        <w:t xml:space="preserve">Wetlands: No portion of the site may contain wetlands, streams, lakes, or other water bodies (which also includes waters of the United States) including any integral offsite development areas (e.g., offsite areas required for ingress, egress, or parking). For purposes of the Phase I ESA Report, wetlands, streams, lakes, and other water bodies are defined according to the U.S. Army Corps of Engineers Wetlands Delineation Manual (1987) and related guidance documents. The Phase I report must include a United States Fish &amp; Wildlife Service (“USFWS”) National Wetlands Inventory (NWI) Map with site boundaries clearly marked and consistent with the boundaries on all other figures.  The EP must also field verify to confirm whether or not the site contains wetlands, streams, lakes or other water bodies, including both jurisdictional “waters of the United States” and non-jurisdictional waters and wetlands.    If on any portion of the site (including integral offsite development areas) any evidence of wetlands, streams, lakes or other water bodies are suspected to be present (based on the EP’s field </w:t>
      </w:r>
      <w:r w:rsidRPr="00112608">
        <w:rPr>
          <w:color w:val="000000"/>
          <w:spacing w:val="-1"/>
        </w:rPr>
        <w:lastRenderedPageBreak/>
        <w:t>observations, aerial photographs, topographic map, NWI map, or soils map for the site), and a wetlands delineation report for the site is prepared by a qualified professional to demonstrate the absence of wetlands, streams, lakes, or other water bodies on the site, a Jurisdictional Determination (JD) from the U.S. Army Corps of Engineers will also be required to confirm the absence of wetlands, streams, lakes, or other water bodies.  If the applicant intends to subdivide an existing parcel so as to remove all wetlands, streams, lakes, or other water bodies from the project site, a JD from the U.S. Army Corps of Engineers will also be required.  Any wetland delineation studies or assessment reports prepared for the project site or adjoining properties must be submitted with the application and the field work completed within 180 days prior to application submittal.  To the extent a JD must be obtained for the project site, the JD must be included with the Phase I ESA Report at the time of submission.  If AHFA’s review of the EP’s field observations, aerial photographs, topographic map, NWI map, or soils map indicate the potenti</w:t>
      </w:r>
      <w:r w:rsidRPr="001D7C84">
        <w:rPr>
          <w:spacing w:val="-1"/>
        </w:rPr>
        <w:t>al presence of wetlands, streams, lakes, or other water bodies at the site, and the presence of all such water bodies is not sufficiently ruled out in the Phase I ESA Report, AHFA reserves the right to terminate the application.</w:t>
      </w:r>
    </w:p>
    <w:p w14:paraId="47EC1702" w14:textId="77777777" w:rsidR="005A4436" w:rsidRPr="001D7C84" w:rsidRDefault="005A4436" w:rsidP="005A4436">
      <w:pPr>
        <w:pStyle w:val="ListParagraph"/>
        <w:widowControl w:val="0"/>
        <w:numPr>
          <w:ilvl w:val="1"/>
          <w:numId w:val="45"/>
        </w:numPr>
        <w:spacing w:after="120"/>
        <w:ind w:left="1080" w:right="144"/>
        <w:textAlignment w:val="baseline"/>
        <w:rPr>
          <w:spacing w:val="-1"/>
          <w:u w:val="double"/>
        </w:rPr>
      </w:pPr>
      <w:r w:rsidRPr="001D7C84">
        <w:t xml:space="preserve">Floodplains (100 year (zones A or V), 500 year (zone B)): The Phase I ESA must include a FEMA Flood Insurance Rate Map (Firmette) with site boundaries clearly marked and consistent with the boundaries on all other figures. For Housing Credit Only projects, no buildings (residential or any other use) on the site can be located within the 100 year floodplain. AHFA will allow an existing acquisition/rehabilitation rental property to be located in a floodplain as long as acceptable evidence of flood insurance is provided at time of application. For any projects receiving HOME Funds, no portion of the site (including </w:t>
      </w:r>
      <w:r w:rsidRPr="001D7C84">
        <w:rPr>
          <w:spacing w:val="-1"/>
        </w:rPr>
        <w:t xml:space="preserve">integral offsite development </w:t>
      </w:r>
      <w:r w:rsidRPr="001D7C84">
        <w:t>areas) can be located within the 100 year flood plain.</w:t>
      </w:r>
    </w:p>
    <w:p w14:paraId="47EC1703" w14:textId="77777777" w:rsidR="005A4436" w:rsidRPr="001D7C84" w:rsidRDefault="005A4436" w:rsidP="005A4436">
      <w:pPr>
        <w:pStyle w:val="ListParagraph"/>
        <w:widowControl w:val="0"/>
        <w:numPr>
          <w:ilvl w:val="1"/>
          <w:numId w:val="45"/>
        </w:numPr>
        <w:spacing w:after="120"/>
        <w:ind w:left="1080" w:right="144"/>
        <w:textAlignment w:val="baseline"/>
        <w:rPr>
          <w:spacing w:val="-1"/>
          <w:u w:val="double"/>
        </w:rPr>
      </w:pPr>
      <w:r w:rsidRPr="001D7C84">
        <w:t>Noise Abatement &amp; Control:   The Phase I ESA must include (1) a completed HUD “Noise (EA) - Partner Worksheet” found at:</w:t>
      </w:r>
    </w:p>
    <w:p w14:paraId="47EC1704" w14:textId="77777777" w:rsidR="005A4436" w:rsidRPr="00112608" w:rsidRDefault="005A4436" w:rsidP="005A4436">
      <w:pPr>
        <w:pStyle w:val="ListParagraph"/>
        <w:widowControl w:val="0"/>
        <w:numPr>
          <w:ilvl w:val="0"/>
          <w:numId w:val="0"/>
        </w:numPr>
        <w:spacing w:after="120"/>
        <w:ind w:left="1080" w:right="144"/>
        <w:textAlignment w:val="baseline"/>
        <w:rPr>
          <w:color w:val="0000FF"/>
          <w:spacing w:val="-1"/>
          <w:u w:val="double"/>
        </w:rPr>
      </w:pPr>
      <w:r w:rsidRPr="00112608">
        <w:rPr>
          <w:color w:val="0000FF"/>
          <w:u w:val="single"/>
        </w:rPr>
        <w:t>https://www.hudexchange.info/programs/environmental-review/noise-abatement-and-control/;</w:t>
      </w:r>
      <w:r w:rsidRPr="00112608">
        <w:rPr>
          <w:color w:val="000000"/>
        </w:rPr>
        <w:t xml:space="preserve"> and (2) a completed HUD “Day/Night Noise Level Calculator” assessment found at: </w:t>
      </w:r>
      <w:r w:rsidRPr="00112608">
        <w:rPr>
          <w:color w:val="0000FF"/>
          <w:u w:val="single"/>
        </w:rPr>
        <w:t>https://www.hudexchange.info/resource/2830/day-night-noise-level-assessment-tool/</w:t>
      </w:r>
      <w:r w:rsidRPr="00112608">
        <w:rPr>
          <w:b/>
          <w:color w:val="0000FF"/>
          <w:u w:val="single"/>
        </w:rPr>
        <w:t>.</w:t>
      </w:r>
      <w:r>
        <w:rPr>
          <w:b/>
          <w:color w:val="0462C1"/>
        </w:rPr>
        <w:t xml:space="preserve"> </w:t>
      </w:r>
      <w:r>
        <w:rPr>
          <w:color w:val="000000"/>
        </w:rPr>
        <w:t>Th</w:t>
      </w:r>
      <w:r w:rsidRPr="00112608">
        <w:rPr>
          <w:color w:val="000000"/>
        </w:rPr>
        <w:t>e noise level assessment must answer the following questions:</w:t>
      </w:r>
    </w:p>
    <w:p w14:paraId="47EC1705" w14:textId="77777777" w:rsidR="005A4436" w:rsidRPr="001D7C84" w:rsidRDefault="005A4436" w:rsidP="005A4436">
      <w:pPr>
        <w:widowControl w:val="0"/>
        <w:numPr>
          <w:ilvl w:val="0"/>
          <w:numId w:val="44"/>
        </w:numPr>
        <w:tabs>
          <w:tab w:val="clear" w:pos="2843"/>
          <w:tab w:val="left" w:pos="1440"/>
        </w:tabs>
        <w:spacing w:after="120"/>
        <w:ind w:left="2160" w:hanging="360"/>
        <w:jc w:val="left"/>
        <w:textAlignment w:val="baseline"/>
        <w:rPr>
          <w:szCs w:val="22"/>
          <w:u w:val="double"/>
        </w:rPr>
      </w:pPr>
      <w:r w:rsidRPr="001D7C84">
        <w:rPr>
          <w:szCs w:val="22"/>
        </w:rPr>
        <w:t>Is there a civil airport within five miles of the site?</w:t>
      </w:r>
    </w:p>
    <w:p w14:paraId="47EC1706" w14:textId="77777777" w:rsidR="005A4436" w:rsidRPr="001D7C84" w:rsidRDefault="005A4436" w:rsidP="005A4436">
      <w:pPr>
        <w:widowControl w:val="0"/>
        <w:numPr>
          <w:ilvl w:val="0"/>
          <w:numId w:val="44"/>
        </w:numPr>
        <w:tabs>
          <w:tab w:val="clear" w:pos="2843"/>
          <w:tab w:val="left" w:pos="1440"/>
        </w:tabs>
        <w:spacing w:after="120"/>
        <w:ind w:left="2160" w:hanging="360"/>
        <w:jc w:val="left"/>
        <w:textAlignment w:val="baseline"/>
        <w:rPr>
          <w:szCs w:val="22"/>
          <w:u w:val="double"/>
        </w:rPr>
      </w:pPr>
      <w:r w:rsidRPr="001D7C84">
        <w:rPr>
          <w:szCs w:val="22"/>
        </w:rPr>
        <w:t>Is there a military airport within 15 miles?</w:t>
      </w:r>
    </w:p>
    <w:p w14:paraId="47EC1707" w14:textId="77777777" w:rsidR="005A4436" w:rsidRPr="001D7C84" w:rsidRDefault="005A4436" w:rsidP="005A4436">
      <w:pPr>
        <w:widowControl w:val="0"/>
        <w:numPr>
          <w:ilvl w:val="0"/>
          <w:numId w:val="44"/>
        </w:numPr>
        <w:tabs>
          <w:tab w:val="clear" w:pos="2843"/>
          <w:tab w:val="left" w:pos="1440"/>
        </w:tabs>
        <w:spacing w:after="120"/>
        <w:ind w:left="2160" w:hanging="360"/>
        <w:jc w:val="left"/>
        <w:textAlignment w:val="baseline"/>
        <w:rPr>
          <w:szCs w:val="22"/>
          <w:u w:val="double"/>
        </w:rPr>
      </w:pPr>
      <w:r w:rsidRPr="001D7C84">
        <w:rPr>
          <w:szCs w:val="22"/>
        </w:rPr>
        <w:t>Is there a major road within 1,000 feet of the site?</w:t>
      </w:r>
    </w:p>
    <w:p w14:paraId="47EC1708" w14:textId="77777777" w:rsidR="005A4436" w:rsidRPr="001D7C84" w:rsidRDefault="005A4436" w:rsidP="005A4436">
      <w:pPr>
        <w:widowControl w:val="0"/>
        <w:numPr>
          <w:ilvl w:val="0"/>
          <w:numId w:val="44"/>
        </w:numPr>
        <w:tabs>
          <w:tab w:val="clear" w:pos="2843"/>
          <w:tab w:val="left" w:pos="1440"/>
        </w:tabs>
        <w:spacing w:after="120"/>
        <w:ind w:left="2160" w:hanging="360"/>
        <w:jc w:val="left"/>
        <w:textAlignment w:val="baseline"/>
        <w:rPr>
          <w:szCs w:val="22"/>
          <w:u w:val="double"/>
        </w:rPr>
      </w:pPr>
      <w:r w:rsidRPr="001D7C84">
        <w:rPr>
          <w:szCs w:val="22"/>
        </w:rPr>
        <w:t>Is there a railroad track within 3,000 feet?</w:t>
      </w:r>
    </w:p>
    <w:p w14:paraId="47EC1709" w14:textId="6397D945" w:rsidR="005A4436" w:rsidRPr="001D7C84" w:rsidRDefault="005A4436" w:rsidP="005A4436">
      <w:pPr>
        <w:widowControl w:val="0"/>
        <w:numPr>
          <w:ilvl w:val="0"/>
          <w:numId w:val="44"/>
        </w:numPr>
        <w:tabs>
          <w:tab w:val="clear" w:pos="2843"/>
          <w:tab w:val="left" w:pos="1440"/>
        </w:tabs>
        <w:spacing w:after="120"/>
        <w:ind w:left="2160" w:right="144" w:hanging="360"/>
        <w:textAlignment w:val="baseline"/>
        <w:rPr>
          <w:szCs w:val="22"/>
          <w:u w:val="double"/>
        </w:rPr>
      </w:pPr>
      <w:r w:rsidRPr="001D7C84">
        <w:rPr>
          <w:szCs w:val="22"/>
        </w:rPr>
        <w:t>Are anticipated noise levels at the project site acceptable (outside noise level &lt; 65 dB; interior noise level &lt; 45 dB)(“Acceptable Noise Levels”)?</w:t>
      </w:r>
    </w:p>
    <w:p w14:paraId="47EC170A" w14:textId="77777777" w:rsidR="005A4436" w:rsidRDefault="005A4436" w:rsidP="005A4436">
      <w:pPr>
        <w:widowControl w:val="0"/>
        <w:spacing w:after="120"/>
        <w:ind w:left="1080" w:right="144"/>
        <w:textAlignment w:val="baseline"/>
        <w:rPr>
          <w:rStyle w:val="None"/>
          <w:szCs w:val="22"/>
        </w:rPr>
      </w:pPr>
      <w:r w:rsidRPr="00112608">
        <w:rPr>
          <w:color w:val="000000"/>
          <w:szCs w:val="22"/>
        </w:rPr>
        <w:t>For all projects</w:t>
      </w:r>
      <w:r>
        <w:rPr>
          <w:color w:val="000000"/>
          <w:szCs w:val="22"/>
        </w:rPr>
        <w:t xml:space="preserve"> involving HOME Funds </w:t>
      </w:r>
      <w:r w:rsidRPr="00112608">
        <w:rPr>
          <w:color w:val="000000"/>
          <w:szCs w:val="22"/>
        </w:rPr>
        <w:t xml:space="preserve">that exceed Acceptable Noise Levels, mitigating measures must be incorporated into the project to reduce anticipated noise levels below Acceptable Noise Levels utilizing HUD approved mitigation measures. See generally, </w:t>
      </w:r>
      <w:r w:rsidRPr="00542BD1">
        <w:rPr>
          <w:szCs w:val="22"/>
        </w:rPr>
        <w:t>https://www.hudexchange.info/programs/environmental-review/noise-abatement-and-control/</w:t>
      </w:r>
      <w:r w:rsidRPr="00112608">
        <w:rPr>
          <w:rStyle w:val="None"/>
          <w:szCs w:val="22"/>
        </w:rPr>
        <w:t>.</w:t>
      </w:r>
    </w:p>
    <w:p w14:paraId="47EC170B" w14:textId="77777777" w:rsidR="005A4436" w:rsidRPr="00112608" w:rsidRDefault="005A4436" w:rsidP="005A4436">
      <w:pPr>
        <w:widowControl w:val="0"/>
        <w:spacing w:after="120"/>
        <w:ind w:left="1080" w:right="144"/>
        <w:textAlignment w:val="baseline"/>
        <w:rPr>
          <w:b/>
          <w:bCs/>
          <w:color w:val="000000"/>
          <w:szCs w:val="22"/>
        </w:rPr>
      </w:pPr>
      <w:r w:rsidRPr="00112608">
        <w:rPr>
          <w:color w:val="000000"/>
          <w:szCs w:val="22"/>
        </w:rPr>
        <w:t xml:space="preserve">For </w:t>
      </w:r>
      <w:r>
        <w:rPr>
          <w:color w:val="000000"/>
          <w:szCs w:val="22"/>
        </w:rPr>
        <w:t xml:space="preserve">all projects involving Housing Credits (but not HOME Funds) that </w:t>
      </w:r>
      <w:r w:rsidRPr="00112608">
        <w:rPr>
          <w:color w:val="000000"/>
          <w:szCs w:val="22"/>
        </w:rPr>
        <w:t>exceed Acceptable Noise Levels,</w:t>
      </w:r>
      <w:r>
        <w:rPr>
          <w:color w:val="000000"/>
          <w:szCs w:val="22"/>
        </w:rPr>
        <w:t xml:space="preserve"> </w:t>
      </w:r>
      <w:r w:rsidRPr="00112608">
        <w:rPr>
          <w:color w:val="000000"/>
          <w:szCs w:val="22"/>
        </w:rPr>
        <w:t xml:space="preserve">mitigating measures </w:t>
      </w:r>
      <w:r>
        <w:rPr>
          <w:color w:val="000000"/>
          <w:szCs w:val="22"/>
        </w:rPr>
        <w:t xml:space="preserve">should </w:t>
      </w:r>
      <w:r w:rsidRPr="00112608">
        <w:rPr>
          <w:color w:val="000000"/>
          <w:szCs w:val="22"/>
        </w:rPr>
        <w:t xml:space="preserve">be incorporated into the project </w:t>
      </w:r>
      <w:r w:rsidRPr="00112608">
        <w:rPr>
          <w:rStyle w:val="None"/>
          <w:szCs w:val="22"/>
        </w:rPr>
        <w:t xml:space="preserve">to the </w:t>
      </w:r>
      <w:r>
        <w:rPr>
          <w:rStyle w:val="None"/>
          <w:szCs w:val="22"/>
        </w:rPr>
        <w:t xml:space="preserve">full </w:t>
      </w:r>
      <w:r w:rsidRPr="00112608">
        <w:rPr>
          <w:rStyle w:val="None"/>
          <w:szCs w:val="22"/>
        </w:rPr>
        <w:t>extent practica</w:t>
      </w:r>
      <w:r>
        <w:rPr>
          <w:rStyle w:val="None"/>
          <w:szCs w:val="22"/>
        </w:rPr>
        <w:t>ble</w:t>
      </w:r>
      <w:r w:rsidRPr="00112608">
        <w:rPr>
          <w:rStyle w:val="None"/>
          <w:szCs w:val="22"/>
        </w:rPr>
        <w:t xml:space="preserve"> and in accordance with HUD environmental criteria and standards contained in Subpart B (Noise Abatement and Control) of 24 CF</w:t>
      </w:r>
      <w:r>
        <w:rPr>
          <w:rStyle w:val="None"/>
          <w:szCs w:val="22"/>
        </w:rPr>
        <w:t>R Part 51 and related guidance.</w:t>
      </w:r>
    </w:p>
    <w:p w14:paraId="47EC170C" w14:textId="726E9707" w:rsidR="005A4436" w:rsidRPr="00112608" w:rsidRDefault="005A4436" w:rsidP="005A4436">
      <w:pPr>
        <w:keepNext/>
        <w:keepLines/>
        <w:widowControl w:val="0"/>
        <w:spacing w:after="120"/>
        <w:ind w:left="1080" w:right="144"/>
        <w:textAlignment w:val="baseline"/>
        <w:rPr>
          <w:b/>
          <w:bCs/>
          <w:color w:val="000000"/>
          <w:szCs w:val="22"/>
        </w:rPr>
      </w:pPr>
      <w:r w:rsidRPr="00112608">
        <w:rPr>
          <w:color w:val="000000"/>
          <w:szCs w:val="22"/>
        </w:rPr>
        <w:lastRenderedPageBreak/>
        <w:t xml:space="preserve">If in accordance with the above, mitigation measures are required to reduce noise levels at the project site below Acceptable Noise Levels, a noise mitigation plan must be submitted with the Phase I ESA.  The noise mitigation plan must include: </w:t>
      </w:r>
      <w:r w:rsidRPr="00112608">
        <w:rPr>
          <w:color w:val="000000"/>
          <w:spacing w:val="-2"/>
          <w:szCs w:val="22"/>
        </w:rPr>
        <w:t>(a) details regarding the specific plan and its compliance with all applicable HUD noise mitigation guidelines and (b) estimated mitigation costs.</w:t>
      </w:r>
    </w:p>
    <w:p w14:paraId="47EC170D" w14:textId="77777777" w:rsidR="005A4436" w:rsidRPr="00FC7823" w:rsidRDefault="005A4436" w:rsidP="008D5DB0">
      <w:pPr>
        <w:pStyle w:val="ListParagraph"/>
        <w:widowControl w:val="0"/>
        <w:numPr>
          <w:ilvl w:val="1"/>
          <w:numId w:val="45"/>
        </w:numPr>
        <w:spacing w:after="120"/>
        <w:ind w:left="1080" w:right="144"/>
        <w:textAlignment w:val="baseline"/>
        <w:rPr>
          <w:color w:val="000000"/>
        </w:rPr>
      </w:pPr>
      <w:r w:rsidRPr="00FC7823">
        <w:rPr>
          <w:color w:val="000000"/>
        </w:rPr>
        <w:t xml:space="preserve">Airport Clear Zones &amp; Accident Potential Zones: The Phase I ESA must (1) include both a completed HUD “Airport Hazards - Partner Worksheet” and a completed HUD “Airport Runway Clear Zones – Partner Worksheet” found at: </w:t>
      </w:r>
      <w:r w:rsidRPr="00542BD1">
        <w:t>https://www.hudexchange.info/programs/environmental-review/airport-hazards</w:t>
      </w:r>
      <w:r>
        <w:t>,</w:t>
      </w:r>
      <w:r w:rsidRPr="00FC7823">
        <w:rPr>
          <w:color w:val="000000"/>
        </w:rPr>
        <w:t xml:space="preserve"> and (2) attach a map (e.g., Google Earth or Google Street map) indicating the location of the project site and any airport(s) in the vicinity of the project site. AHFA will not approve an application for HOME Funds if any part of the project site is located within the runway protection zone/clear zone of a civilian airport (RPZ/CZ) or accident potential zone of a military airport (APZ). Note: Civil clear zone is 2,500 feet (0.47 miles) from the end of the runway (RPZ/CZ); military clear zone is 15,000 feet (2.8 miles) from the end of the runway (APZ). The Phase I ESA must answer the following questions:</w:t>
      </w:r>
    </w:p>
    <w:p w14:paraId="47EC170E" w14:textId="77777777" w:rsidR="005A4436" w:rsidRPr="00FC7823" w:rsidRDefault="005A4436" w:rsidP="005A4436">
      <w:pPr>
        <w:widowControl w:val="0"/>
        <w:numPr>
          <w:ilvl w:val="0"/>
          <w:numId w:val="44"/>
        </w:numPr>
        <w:tabs>
          <w:tab w:val="clear" w:pos="2843"/>
          <w:tab w:val="left" w:pos="1440"/>
        </w:tabs>
        <w:spacing w:after="120"/>
        <w:ind w:left="2160" w:hanging="360"/>
        <w:jc w:val="left"/>
        <w:textAlignment w:val="baseline"/>
        <w:rPr>
          <w:szCs w:val="22"/>
          <w:u w:val="double"/>
        </w:rPr>
      </w:pPr>
      <w:r w:rsidRPr="00112608">
        <w:rPr>
          <w:szCs w:val="22"/>
        </w:rPr>
        <w:tab/>
      </w:r>
      <w:r w:rsidRPr="00112608">
        <w:rPr>
          <w:color w:val="000000"/>
          <w:szCs w:val="22"/>
        </w:rPr>
        <w:t>Is the project site located within an RPZ/CZ o</w:t>
      </w:r>
      <w:r w:rsidRPr="00FC7823">
        <w:rPr>
          <w:szCs w:val="22"/>
        </w:rPr>
        <w:t>r APZ?</w:t>
      </w:r>
    </w:p>
    <w:p w14:paraId="47EC170F" w14:textId="77777777" w:rsidR="005A4436" w:rsidRPr="00FC7823" w:rsidRDefault="005A4436" w:rsidP="005A4436">
      <w:pPr>
        <w:widowControl w:val="0"/>
        <w:numPr>
          <w:ilvl w:val="0"/>
          <w:numId w:val="44"/>
        </w:numPr>
        <w:tabs>
          <w:tab w:val="clear" w:pos="2843"/>
          <w:tab w:val="left" w:pos="1440"/>
        </w:tabs>
        <w:spacing w:after="120"/>
        <w:ind w:left="2160" w:hanging="360"/>
        <w:jc w:val="left"/>
        <w:textAlignment w:val="baseline"/>
        <w:rPr>
          <w:szCs w:val="22"/>
          <w:u w:val="double"/>
        </w:rPr>
      </w:pPr>
      <w:r w:rsidRPr="00FC7823">
        <w:rPr>
          <w:szCs w:val="22"/>
        </w:rPr>
        <w:tab/>
        <w:t>Is the site located within a flight path?</w:t>
      </w:r>
    </w:p>
    <w:p w14:paraId="47EC1710" w14:textId="77777777" w:rsidR="005A4436" w:rsidRPr="00FC7823" w:rsidRDefault="005A4436" w:rsidP="005A4436">
      <w:pPr>
        <w:widowControl w:val="0"/>
        <w:numPr>
          <w:ilvl w:val="0"/>
          <w:numId w:val="44"/>
        </w:numPr>
        <w:tabs>
          <w:tab w:val="clear" w:pos="2843"/>
          <w:tab w:val="left" w:pos="1440"/>
        </w:tabs>
        <w:spacing w:after="120"/>
        <w:ind w:left="2160" w:hanging="360"/>
        <w:jc w:val="left"/>
        <w:textAlignment w:val="baseline"/>
        <w:rPr>
          <w:szCs w:val="22"/>
          <w:u w:val="double"/>
        </w:rPr>
      </w:pPr>
      <w:r w:rsidRPr="00FC7823">
        <w:rPr>
          <w:szCs w:val="22"/>
        </w:rPr>
        <w:tab/>
        <w:t>What is name of and distance to the airport nearest to the project site?</w:t>
      </w:r>
    </w:p>
    <w:p w14:paraId="47EC1711" w14:textId="77777777" w:rsidR="005A4436" w:rsidRPr="00112608" w:rsidRDefault="005A4436" w:rsidP="005A4436">
      <w:pPr>
        <w:pStyle w:val="ListParagraph"/>
        <w:widowControl w:val="0"/>
        <w:numPr>
          <w:ilvl w:val="0"/>
          <w:numId w:val="28"/>
        </w:numPr>
        <w:spacing w:after="120"/>
        <w:ind w:left="720"/>
        <w:textAlignment w:val="baseline"/>
        <w:rPr>
          <w:color w:val="000000"/>
        </w:rPr>
      </w:pPr>
      <w:r w:rsidRPr="00112608">
        <w:rPr>
          <w:color w:val="000000"/>
        </w:rPr>
        <w:t>Aboveground Storage Tanks: All aboveground storage tanks (ASTs) containing 100 or more gallons of explosive or flammable liquid or gas within one mile of the project site must be identified in the Phase I ESA Report via database search AND field verification. The Phase I ESA Report must describe the contents, size, and distance of each AST to the perimeter of the project site.  The EP must certify that the EP field-verified the distance of the ASTs to the perimeter of the project site.  The Phase I ESA Report must also demonstrate that an acceptable separation distance (“ASD”) between any ASTs and the perimeter of the project site will be met for people as well as buildings using the HUD-approved ASD calculations. If any ASTs are determined to be less than the HUD-approved ASD, the Phase I ESA must describe HUD-approved mitigation measures proposed to be installed and a cost estimate for any such measures.</w:t>
      </w:r>
      <w:r>
        <w:rPr>
          <w:color w:val="000000"/>
          <w:vertAlign w:val="superscript"/>
        </w:rPr>
        <w:footnoteReference w:id="4"/>
      </w:r>
      <w:r w:rsidRPr="00112608">
        <w:rPr>
          <w:color w:val="000000"/>
          <w:vertAlign w:val="superscript"/>
        </w:rPr>
        <w:t xml:space="preserve"> </w:t>
      </w:r>
    </w:p>
    <w:p w14:paraId="47EC1712" w14:textId="77777777" w:rsidR="005A4436" w:rsidRPr="00112608" w:rsidRDefault="005A4436" w:rsidP="005A4436">
      <w:pPr>
        <w:pStyle w:val="ListParagraph"/>
        <w:widowControl w:val="0"/>
        <w:numPr>
          <w:ilvl w:val="0"/>
          <w:numId w:val="28"/>
        </w:numPr>
        <w:spacing w:after="120"/>
        <w:ind w:left="720"/>
        <w:textAlignment w:val="baseline"/>
        <w:rPr>
          <w:color w:val="000000"/>
        </w:rPr>
      </w:pPr>
      <w:r w:rsidRPr="00112608">
        <w:rPr>
          <w:color w:val="000000"/>
        </w:rPr>
        <w:t>The Phase I ESA Report must include a completed AHFA Environmental Summary (Addendum B-4). Addendum B-4 must be completed and certified to as a part of the Phase I ESA and placed in Appendix K-1.</w:t>
      </w:r>
    </w:p>
    <w:p w14:paraId="47EC1713" w14:textId="77777777" w:rsidR="005A4436" w:rsidRPr="00112608" w:rsidRDefault="005A4436" w:rsidP="005A4436">
      <w:pPr>
        <w:pStyle w:val="ListParagraph"/>
        <w:widowControl w:val="0"/>
        <w:numPr>
          <w:ilvl w:val="0"/>
          <w:numId w:val="28"/>
        </w:numPr>
        <w:spacing w:after="120"/>
        <w:ind w:left="720"/>
        <w:textAlignment w:val="baseline"/>
        <w:rPr>
          <w:color w:val="000000"/>
        </w:rPr>
      </w:pPr>
      <w:r w:rsidRPr="00112608">
        <w:rPr>
          <w:color w:val="000000"/>
        </w:rPr>
        <w:t>The EP must obtain from the Applicant a completed X3 User Questionnaire to include with the Phase I ESA Report.</w:t>
      </w:r>
    </w:p>
    <w:p w14:paraId="47EC1714" w14:textId="77777777" w:rsidR="005A4436" w:rsidRPr="00112608" w:rsidRDefault="005A4436" w:rsidP="005A4436">
      <w:pPr>
        <w:pStyle w:val="ListParagraph"/>
        <w:widowControl w:val="0"/>
        <w:numPr>
          <w:ilvl w:val="0"/>
          <w:numId w:val="28"/>
        </w:numPr>
        <w:spacing w:after="120"/>
        <w:ind w:left="720"/>
        <w:textAlignment w:val="baseline"/>
        <w:rPr>
          <w:color w:val="000000"/>
        </w:rPr>
      </w:pPr>
      <w:r w:rsidRPr="00112608">
        <w:rPr>
          <w:color w:val="000000"/>
        </w:rPr>
        <w:t>The EP must complete Addendum B-5 (The Letter of Reliance) on the EP’s letterhead and submit as Appendix H.</w:t>
      </w:r>
    </w:p>
    <w:p w14:paraId="47EC1715" w14:textId="77777777" w:rsidR="005A4436" w:rsidRPr="00112608" w:rsidRDefault="005A4436" w:rsidP="005A4436">
      <w:pPr>
        <w:widowControl w:val="0"/>
        <w:spacing w:after="120"/>
        <w:rPr>
          <w:szCs w:val="22"/>
        </w:rPr>
        <w:sectPr w:rsidR="005A4436" w:rsidRPr="00112608" w:rsidSect="005A4436">
          <w:headerReference w:type="even" r:id="rId9"/>
          <w:headerReference w:type="default" r:id="rId10"/>
          <w:headerReference w:type="first" r:id="rId11"/>
          <w:pgSz w:w="12240" w:h="15840" w:code="1"/>
          <w:pgMar w:top="1440" w:right="1440" w:bottom="1440" w:left="1440" w:header="720" w:footer="720" w:gutter="0"/>
          <w:cols w:space="720"/>
          <w:docGrid w:linePitch="299"/>
        </w:sectPr>
      </w:pPr>
    </w:p>
    <w:p w14:paraId="47EC1716" w14:textId="77777777" w:rsidR="005A4436" w:rsidRPr="00112608" w:rsidRDefault="005A4436" w:rsidP="005A4436">
      <w:pPr>
        <w:widowControl w:val="0"/>
        <w:spacing w:after="120"/>
        <w:textAlignment w:val="baseline"/>
        <w:rPr>
          <w:color w:val="000000"/>
          <w:spacing w:val="-2"/>
          <w:szCs w:val="22"/>
        </w:rPr>
      </w:pPr>
      <w:r w:rsidRPr="00112608">
        <w:rPr>
          <w:color w:val="000000"/>
          <w:spacing w:val="-2"/>
          <w:szCs w:val="22"/>
        </w:rPr>
        <w:lastRenderedPageBreak/>
        <w:t>REQUIREMENTS FOR EVERY PHASE II ESA SUBMITTED TO AHFA:</w:t>
      </w:r>
    </w:p>
    <w:p w14:paraId="47EC1717" w14:textId="77777777" w:rsidR="005A4436" w:rsidRPr="00112608" w:rsidRDefault="005A4436" w:rsidP="005A4436">
      <w:pPr>
        <w:pStyle w:val="ListParagraph"/>
        <w:widowControl w:val="0"/>
        <w:numPr>
          <w:ilvl w:val="0"/>
          <w:numId w:val="31"/>
        </w:numPr>
        <w:spacing w:after="120"/>
        <w:textAlignment w:val="baseline"/>
        <w:rPr>
          <w:color w:val="000000"/>
        </w:rPr>
      </w:pPr>
      <w:r w:rsidRPr="00112608">
        <w:rPr>
          <w:color w:val="000000"/>
        </w:rPr>
        <w:t>All Phase II ESA Reports must fully address all RECs identified in the Phase I ESA Report (including any RECs that AHFA determines should have been identified in the Phase I ESA but were not); must be completed in accordance with ASTM E1903-11, ADEM AEIRG Guidance (2017), and Alabama Risk Based Corrective Action Guidance (2017); and must demonstrate that all environmental conditions associated with the project are appropriate for unrestricted residential use (as defined by ADEM under Alabama Administrative Code regulation 335-15-1.02(ccc), with the sole exception that AHFA will permit the use of an institutional control prohibiting the use of groundwater for potable or irrigation purposes in instances where the water is supplied by a utility).</w:t>
      </w:r>
    </w:p>
    <w:p w14:paraId="47EC1718" w14:textId="77777777" w:rsidR="005A4436" w:rsidRPr="00112608" w:rsidRDefault="005A4436" w:rsidP="005A4436">
      <w:pPr>
        <w:pStyle w:val="ListParagraph"/>
        <w:widowControl w:val="0"/>
        <w:numPr>
          <w:ilvl w:val="0"/>
          <w:numId w:val="31"/>
        </w:numPr>
        <w:spacing w:after="120"/>
        <w:textAlignment w:val="baseline"/>
        <w:rPr>
          <w:color w:val="000000"/>
        </w:rPr>
      </w:pPr>
      <w:r w:rsidRPr="00112608">
        <w:rPr>
          <w:color w:val="000000"/>
        </w:rPr>
        <w:t>If after a Phase II is completed, mitigation measures and/or remediation has been or is recommended to be performed, the Phase II ESA Report must include (a) details regarding the specific remediation plan; (b) all applicable final regulatory authority approvals required for the implementation of the remediation plan; (c) a detailed line item summary of estimated costs with supporting quotes; (d) information regarding the expected source of funding for conducting the remediation activities; and (e) a projected schedule for approved remediation activities. To the extent there are conflicting or inconsistent guidelines or methods between regulatory agencies concerning the environmental matter at issue, the EP shall follow the most stringent standard and certify that this standard has been satisfied. Note that AHFA will not accept any proposed future institutional or engineering controls on the proposed site other than a prohibition on the use of groundwater for potable or irrigation purposes in instances where the water is supplied by a utility.</w:t>
      </w:r>
    </w:p>
    <w:p w14:paraId="47EC1719" w14:textId="77777777" w:rsidR="005A4436" w:rsidRPr="00112608" w:rsidRDefault="005A4436" w:rsidP="005A4436">
      <w:pPr>
        <w:pStyle w:val="ListParagraph"/>
        <w:widowControl w:val="0"/>
        <w:numPr>
          <w:ilvl w:val="0"/>
          <w:numId w:val="31"/>
        </w:numPr>
        <w:spacing w:after="120"/>
        <w:textAlignment w:val="baseline"/>
        <w:rPr>
          <w:color w:val="000000"/>
        </w:rPr>
      </w:pPr>
      <w:r w:rsidRPr="00112608">
        <w:rPr>
          <w:color w:val="000000"/>
        </w:rPr>
        <w:t>If the EP believes or contends that any Chemicals of Concern (“COC”) detected are consistent with or in line with “background conditions,” the EP shall provide a basis for such an opinion. Methods for doing so include, but are not limited to, the U.S.G.S. studies for COCs in the same geographic region and sufficient background samples to be analyzed and evaluated under the ADEM AEIRG Guidance (2017).</w:t>
      </w:r>
    </w:p>
    <w:p w14:paraId="47EC171A" w14:textId="77777777" w:rsidR="005A4436" w:rsidRPr="00112608" w:rsidRDefault="005A4436" w:rsidP="005A4436">
      <w:pPr>
        <w:widowControl w:val="0"/>
        <w:spacing w:after="120"/>
        <w:rPr>
          <w:szCs w:val="22"/>
        </w:rPr>
        <w:sectPr w:rsidR="005A4436" w:rsidRPr="00112608" w:rsidSect="005A4436">
          <w:pgSz w:w="12240" w:h="15840" w:code="1"/>
          <w:pgMar w:top="1440" w:right="1440" w:bottom="1440" w:left="1440" w:header="720" w:footer="720" w:gutter="0"/>
          <w:cols w:space="720"/>
        </w:sectPr>
      </w:pPr>
    </w:p>
    <w:p w14:paraId="47EC171B" w14:textId="77777777" w:rsidR="005A4436" w:rsidRDefault="005A4436" w:rsidP="005A4436">
      <w:pPr>
        <w:widowControl w:val="0"/>
        <w:spacing w:after="120"/>
        <w:jc w:val="center"/>
        <w:textAlignment w:val="baseline"/>
        <w:rPr>
          <w:b/>
          <w:color w:val="000000"/>
          <w:szCs w:val="22"/>
        </w:rPr>
      </w:pPr>
      <w:r w:rsidRPr="00112608">
        <w:rPr>
          <w:b/>
          <w:color w:val="000000"/>
          <w:szCs w:val="22"/>
        </w:rPr>
        <w:lastRenderedPageBreak/>
        <w:t>Addendum B-2</w:t>
      </w:r>
    </w:p>
    <w:p w14:paraId="47EC171C" w14:textId="77777777" w:rsidR="005A4436" w:rsidRPr="00112608" w:rsidRDefault="005A4436" w:rsidP="005A4436">
      <w:pPr>
        <w:widowControl w:val="0"/>
        <w:spacing w:after="120"/>
        <w:jc w:val="center"/>
        <w:textAlignment w:val="baseline"/>
        <w:rPr>
          <w:b/>
          <w:color w:val="000000"/>
          <w:szCs w:val="22"/>
        </w:rPr>
      </w:pPr>
      <w:r w:rsidRPr="00112608">
        <w:rPr>
          <w:b/>
          <w:color w:val="000000"/>
          <w:szCs w:val="22"/>
        </w:rPr>
        <w:t>Engagement Letter</w:t>
      </w:r>
    </w:p>
    <w:p w14:paraId="47EC171D" w14:textId="77777777" w:rsidR="005A4436" w:rsidRPr="00112608" w:rsidRDefault="005A4436" w:rsidP="005A4436">
      <w:pPr>
        <w:widowControl w:val="0"/>
        <w:spacing w:after="120"/>
        <w:jc w:val="left"/>
        <w:textAlignment w:val="baseline"/>
        <w:rPr>
          <w:color w:val="000000"/>
          <w:szCs w:val="22"/>
        </w:rPr>
      </w:pPr>
      <w:r w:rsidRPr="00112608">
        <w:rPr>
          <w:color w:val="000000"/>
          <w:szCs w:val="22"/>
        </w:rPr>
        <w:t xml:space="preserve">Click here to enter a date. </w:t>
      </w:r>
      <w:r w:rsidRPr="00112608">
        <w:rPr>
          <w:color w:val="000000"/>
          <w:szCs w:val="22"/>
        </w:rPr>
        <w:br/>
        <w:t>[Applicant]</w:t>
      </w:r>
    </w:p>
    <w:p w14:paraId="47EC171E" w14:textId="77777777" w:rsidR="005A4436" w:rsidRPr="00112608" w:rsidRDefault="005A4436" w:rsidP="005A4436">
      <w:pPr>
        <w:widowControl w:val="0"/>
        <w:spacing w:after="120"/>
        <w:ind w:left="720"/>
        <w:textAlignment w:val="baseline"/>
        <w:rPr>
          <w:color w:val="000000"/>
          <w:szCs w:val="22"/>
        </w:rPr>
      </w:pPr>
      <w:r w:rsidRPr="00112608">
        <w:rPr>
          <w:color w:val="000000"/>
          <w:szCs w:val="22"/>
        </w:rPr>
        <w:t>RE: Phase I ESA Report [or subsequent Environmental Reports] for:</w:t>
      </w:r>
    </w:p>
    <w:p w14:paraId="47EC171F" w14:textId="77777777" w:rsidR="005A4436" w:rsidRPr="00112608" w:rsidRDefault="005A4436" w:rsidP="005A4436">
      <w:pPr>
        <w:widowControl w:val="0"/>
        <w:spacing w:after="120"/>
        <w:ind w:left="1440"/>
        <w:textAlignment w:val="baseline"/>
        <w:rPr>
          <w:color w:val="000000"/>
          <w:szCs w:val="22"/>
        </w:rPr>
      </w:pPr>
      <w:r w:rsidRPr="00112608">
        <w:rPr>
          <w:color w:val="000000"/>
          <w:szCs w:val="22"/>
        </w:rPr>
        <w:t>Applicant</w:t>
      </w:r>
    </w:p>
    <w:p w14:paraId="47EC1720" w14:textId="77777777" w:rsidR="005A4436" w:rsidRPr="00112608" w:rsidRDefault="005A4436" w:rsidP="005A4436">
      <w:pPr>
        <w:widowControl w:val="0"/>
        <w:spacing w:after="120"/>
        <w:ind w:left="1440"/>
        <w:textAlignment w:val="baseline"/>
        <w:rPr>
          <w:color w:val="818181"/>
          <w:szCs w:val="22"/>
        </w:rPr>
      </w:pPr>
      <w:r w:rsidRPr="00112608">
        <w:rPr>
          <w:color w:val="818181"/>
          <w:szCs w:val="22"/>
        </w:rPr>
        <w:t>Development Name</w:t>
      </w:r>
    </w:p>
    <w:p w14:paraId="47EC1721" w14:textId="77777777" w:rsidR="005A4436" w:rsidRPr="00112608" w:rsidRDefault="005A4436" w:rsidP="005A4436">
      <w:pPr>
        <w:widowControl w:val="0"/>
        <w:spacing w:after="120"/>
        <w:ind w:left="1440"/>
        <w:textAlignment w:val="baseline"/>
        <w:rPr>
          <w:color w:val="818181"/>
          <w:szCs w:val="22"/>
        </w:rPr>
      </w:pPr>
      <w:r w:rsidRPr="00112608">
        <w:rPr>
          <w:color w:val="818181"/>
          <w:szCs w:val="22"/>
        </w:rPr>
        <w:t>Development Address</w:t>
      </w:r>
    </w:p>
    <w:p w14:paraId="47EC1722" w14:textId="77777777" w:rsidR="005A4436" w:rsidRPr="00112608" w:rsidRDefault="005A4436" w:rsidP="005A4436">
      <w:pPr>
        <w:widowControl w:val="0"/>
        <w:spacing w:after="120"/>
        <w:textAlignment w:val="baseline"/>
        <w:rPr>
          <w:color w:val="000000"/>
          <w:szCs w:val="22"/>
        </w:rPr>
      </w:pPr>
      <w:r w:rsidRPr="00112608">
        <w:rPr>
          <w:color w:val="000000"/>
          <w:szCs w:val="22"/>
        </w:rPr>
        <w:t>Dear [Applicant]:</w:t>
      </w:r>
    </w:p>
    <w:p w14:paraId="47EC1723" w14:textId="77777777" w:rsidR="005A4436" w:rsidRPr="00112608" w:rsidRDefault="005A4436" w:rsidP="005A4436">
      <w:pPr>
        <w:widowControl w:val="0"/>
        <w:spacing w:after="120"/>
        <w:textAlignment w:val="baseline"/>
        <w:rPr>
          <w:color w:val="000000"/>
          <w:szCs w:val="22"/>
        </w:rPr>
      </w:pPr>
      <w:r w:rsidRPr="00112608">
        <w:rPr>
          <w:color w:val="000000"/>
          <w:szCs w:val="22"/>
        </w:rPr>
        <w:t xml:space="preserve">Please accept this letter setting forth the terms of engagement (“Engagement Letter”) under which </w:t>
      </w:r>
      <w:r w:rsidRPr="00112608">
        <w:rPr>
          <w:color w:val="000000"/>
          <w:spacing w:val="-1"/>
          <w:szCs w:val="22"/>
        </w:rPr>
        <w:t xml:space="preserve">our Firm will provide environmental consulting services to you and your company for purposes of </w:t>
      </w:r>
      <w:r w:rsidRPr="00112608">
        <w:rPr>
          <w:color w:val="000000"/>
          <w:spacing w:val="2"/>
          <w:szCs w:val="22"/>
        </w:rPr>
        <w:t xml:space="preserve">conducting a Phase I ESA Report [or subsequent Environmental Reports] for the Development </w:t>
      </w:r>
      <w:r w:rsidRPr="00112608">
        <w:rPr>
          <w:color w:val="000000"/>
          <w:szCs w:val="22"/>
        </w:rPr>
        <w:t>Project at the designated address set forth above.</w:t>
      </w:r>
    </w:p>
    <w:p w14:paraId="47EC1724" w14:textId="77777777" w:rsidR="005A4436" w:rsidRPr="00112608" w:rsidRDefault="005A4436" w:rsidP="005A4436">
      <w:pPr>
        <w:widowControl w:val="0"/>
        <w:spacing w:after="120"/>
        <w:ind w:right="72"/>
        <w:textAlignment w:val="baseline"/>
        <w:rPr>
          <w:color w:val="000000"/>
          <w:szCs w:val="22"/>
        </w:rPr>
      </w:pPr>
      <w:r w:rsidRPr="00112608">
        <w:rPr>
          <w:color w:val="000000"/>
          <w:szCs w:val="22"/>
        </w:rPr>
        <w:t>It is our Firm’s understanding that the nature and scope of the environmental professional services to be provided to you are as follows:</w:t>
      </w:r>
    </w:p>
    <w:p w14:paraId="47EC1725" w14:textId="77777777" w:rsidR="005A4436" w:rsidRPr="00112608" w:rsidRDefault="005A4436" w:rsidP="005A4436">
      <w:pPr>
        <w:widowControl w:val="0"/>
        <w:numPr>
          <w:ilvl w:val="0"/>
          <w:numId w:val="26"/>
        </w:numPr>
        <w:tabs>
          <w:tab w:val="clear" w:pos="720"/>
          <w:tab w:val="left" w:pos="0"/>
        </w:tabs>
        <w:spacing w:after="120"/>
        <w:ind w:left="465" w:right="72" w:hanging="360"/>
        <w:textAlignment w:val="baseline"/>
        <w:rPr>
          <w:color w:val="000000"/>
          <w:szCs w:val="22"/>
        </w:rPr>
      </w:pPr>
      <w:r w:rsidRPr="00112608">
        <w:rPr>
          <w:color w:val="000000"/>
          <w:szCs w:val="22"/>
        </w:rPr>
        <w:t>Our Firm has been engaged by [APPLICANT] to conduct a Phase I ESA at the Development location specified above in conformance with the scope and limitations of both the ASTM E1527-13 (“ASTM Standards”) and AHFA’s Environmental Policy Requirements.</w:t>
      </w:r>
    </w:p>
    <w:p w14:paraId="47EC1726" w14:textId="77777777" w:rsidR="005A4436" w:rsidRPr="00112608" w:rsidRDefault="005A4436" w:rsidP="005A4436">
      <w:pPr>
        <w:widowControl w:val="0"/>
        <w:numPr>
          <w:ilvl w:val="0"/>
          <w:numId w:val="26"/>
        </w:numPr>
        <w:tabs>
          <w:tab w:val="clear" w:pos="720"/>
          <w:tab w:val="left" w:pos="0"/>
        </w:tabs>
        <w:spacing w:after="120"/>
        <w:ind w:left="465" w:right="72" w:hanging="360"/>
        <w:textAlignment w:val="baseline"/>
        <w:rPr>
          <w:color w:val="000000"/>
          <w:szCs w:val="22"/>
        </w:rPr>
      </w:pPr>
      <w:r w:rsidRPr="00112608">
        <w:rPr>
          <w:color w:val="000000"/>
          <w:szCs w:val="22"/>
        </w:rPr>
        <w:t>Our Firm certifies that the Phase I ESA Report will be conducted and completed by an Environmental Professional (as defined by 40 C.F.R. § 312.10(b)) and the Phase I ESA, once completed, will also be certified in this same manner.</w:t>
      </w:r>
    </w:p>
    <w:p w14:paraId="47EC1727" w14:textId="77777777" w:rsidR="005A4436" w:rsidRPr="00112608" w:rsidRDefault="005A4436" w:rsidP="005A4436">
      <w:pPr>
        <w:widowControl w:val="0"/>
        <w:numPr>
          <w:ilvl w:val="0"/>
          <w:numId w:val="26"/>
        </w:numPr>
        <w:tabs>
          <w:tab w:val="clear" w:pos="720"/>
          <w:tab w:val="left" w:pos="0"/>
        </w:tabs>
        <w:spacing w:after="120"/>
        <w:ind w:left="465" w:right="72" w:hanging="360"/>
        <w:textAlignment w:val="baseline"/>
        <w:rPr>
          <w:color w:val="000000"/>
          <w:szCs w:val="22"/>
        </w:rPr>
      </w:pPr>
      <w:r w:rsidRPr="00112608">
        <w:rPr>
          <w:color w:val="000000"/>
          <w:szCs w:val="22"/>
        </w:rPr>
        <w:t>Our Firm understands that the information contained in the Phase I ESA Report will be used by Alabama Housing Finance Authority (“AHFA”) in considering proposed financing of residential development/rehabilitation of the property and, therefore, AHFA may rely upon the Phase I ESA Report in its entirety as if it were originally issued to AHFA. While AHFA will be entitled to rely upon the Phase I ESA Report in its entirety, the Applicant will be solely responsible for any and all fees and expenses associated with completing this scope of engagement.</w:t>
      </w:r>
    </w:p>
    <w:p w14:paraId="47EC1728" w14:textId="77777777" w:rsidR="005A4436" w:rsidRPr="00112608" w:rsidRDefault="005A4436" w:rsidP="005A4436">
      <w:pPr>
        <w:widowControl w:val="0"/>
        <w:numPr>
          <w:ilvl w:val="0"/>
          <w:numId w:val="26"/>
        </w:numPr>
        <w:tabs>
          <w:tab w:val="clear" w:pos="720"/>
          <w:tab w:val="left" w:pos="0"/>
        </w:tabs>
        <w:spacing w:after="120"/>
        <w:ind w:left="465" w:right="72" w:hanging="360"/>
        <w:textAlignment w:val="baseline"/>
        <w:rPr>
          <w:color w:val="000000"/>
          <w:szCs w:val="22"/>
        </w:rPr>
      </w:pPr>
      <w:r w:rsidRPr="00112608">
        <w:rPr>
          <w:color w:val="000000"/>
          <w:szCs w:val="22"/>
        </w:rPr>
        <w:t>Our Firm understands the AHFA Insurance Requirements that are required for this scope of work and these insurance requirements have been satisfied and addressed as follows:</w:t>
      </w:r>
    </w:p>
    <w:p w14:paraId="47EC1729" w14:textId="77777777" w:rsidR="005A4436" w:rsidRPr="00112608" w:rsidRDefault="005A4436" w:rsidP="005A4436">
      <w:pPr>
        <w:widowControl w:val="0"/>
        <w:numPr>
          <w:ilvl w:val="0"/>
          <w:numId w:val="30"/>
        </w:numPr>
        <w:tabs>
          <w:tab w:val="clear" w:pos="936"/>
          <w:tab w:val="left" w:pos="900"/>
        </w:tabs>
        <w:spacing w:after="120"/>
        <w:ind w:left="900" w:right="72" w:hanging="360"/>
        <w:textAlignment w:val="baseline"/>
        <w:rPr>
          <w:color w:val="000000"/>
          <w:szCs w:val="22"/>
        </w:rPr>
      </w:pPr>
      <w:r w:rsidRPr="00112608">
        <w:rPr>
          <w:color w:val="000000"/>
          <w:szCs w:val="22"/>
        </w:rPr>
        <w:t>The Firm has Professional Liability and/or Errors and Omissions insurance coverage in the minimum amounts of One Million Dollars ($1,000,000.00) per event or occurrence;</w:t>
      </w:r>
    </w:p>
    <w:p w14:paraId="47EC172A" w14:textId="77777777" w:rsidR="005A4436" w:rsidRPr="00112608" w:rsidRDefault="005A4436" w:rsidP="005A4436">
      <w:pPr>
        <w:widowControl w:val="0"/>
        <w:numPr>
          <w:ilvl w:val="0"/>
          <w:numId w:val="30"/>
        </w:numPr>
        <w:tabs>
          <w:tab w:val="clear" w:pos="936"/>
          <w:tab w:val="left" w:pos="900"/>
        </w:tabs>
        <w:spacing w:after="120"/>
        <w:ind w:left="900" w:right="72" w:hanging="360"/>
        <w:textAlignment w:val="baseline"/>
        <w:rPr>
          <w:color w:val="000000"/>
          <w:szCs w:val="22"/>
        </w:rPr>
      </w:pPr>
      <w:r w:rsidRPr="00112608">
        <w:rPr>
          <w:color w:val="000000"/>
          <w:szCs w:val="22"/>
        </w:rPr>
        <w:t>The Firm has Worker’s Compensation Insurance and Public Liability Insurance for bodily injury and property damage which may be suffered by third parties and members of the public in the minimum amounts of One Million Dollars ($1,000,000.00) per event or occurrence; and</w:t>
      </w:r>
      <w:r>
        <w:rPr>
          <w:rStyle w:val="FootnoteReference"/>
          <w:color w:val="000000"/>
          <w:szCs w:val="22"/>
        </w:rPr>
        <w:footnoteReference w:id="5"/>
      </w:r>
      <w:r w:rsidRPr="00112608">
        <w:rPr>
          <w:color w:val="000000"/>
          <w:szCs w:val="22"/>
        </w:rPr>
        <w:t xml:space="preserve"> </w:t>
      </w:r>
    </w:p>
    <w:p w14:paraId="47EC172B" w14:textId="77777777" w:rsidR="005A4436" w:rsidRPr="00112608" w:rsidRDefault="005A4436" w:rsidP="005A4436">
      <w:pPr>
        <w:widowControl w:val="0"/>
        <w:numPr>
          <w:ilvl w:val="0"/>
          <w:numId w:val="30"/>
        </w:numPr>
        <w:tabs>
          <w:tab w:val="clear" w:pos="936"/>
          <w:tab w:val="left" w:pos="900"/>
        </w:tabs>
        <w:spacing w:after="120"/>
        <w:ind w:left="900" w:right="72" w:hanging="360"/>
        <w:textAlignment w:val="baseline"/>
        <w:rPr>
          <w:color w:val="000000"/>
          <w:szCs w:val="22"/>
        </w:rPr>
      </w:pPr>
      <w:r w:rsidRPr="00112608">
        <w:rPr>
          <w:color w:val="000000"/>
          <w:szCs w:val="22"/>
        </w:rPr>
        <w:t>The Firm has Comprehensive General Liability and Property Damage Insurance for bodily injury and property damage in the minimum amounts of One Million Dollars ($1,000,000.00).</w:t>
      </w:r>
    </w:p>
    <w:p w14:paraId="47EC172C" w14:textId="77777777" w:rsidR="005A4436" w:rsidRPr="00112608" w:rsidRDefault="005A4436" w:rsidP="005A4436">
      <w:pPr>
        <w:widowControl w:val="0"/>
        <w:tabs>
          <w:tab w:val="left" w:pos="900"/>
        </w:tabs>
        <w:spacing w:after="120"/>
        <w:ind w:left="900" w:right="72"/>
        <w:textAlignment w:val="baseline"/>
        <w:rPr>
          <w:color w:val="000000"/>
          <w:szCs w:val="22"/>
        </w:rPr>
      </w:pPr>
      <w:r w:rsidRPr="00112608">
        <w:rPr>
          <w:color w:val="000000"/>
          <w:szCs w:val="22"/>
        </w:rPr>
        <w:t xml:space="preserve">Our Firm understands that it shall provide a copy of its Insurance Certificate or Accord demonstrating that it satisfies the AHFA Insurance Requirements and listing or scheduling </w:t>
      </w:r>
      <w:r w:rsidRPr="00112608">
        <w:rPr>
          <w:color w:val="000000"/>
          <w:szCs w:val="22"/>
        </w:rPr>
        <w:lastRenderedPageBreak/>
        <w:t>AHFA as an additional insured for the Comprehensive General Liability and Property Damage insurance policies.</w:t>
      </w:r>
    </w:p>
    <w:p w14:paraId="47EC172D" w14:textId="77777777" w:rsidR="005A4436" w:rsidRPr="00112608" w:rsidRDefault="005A4436" w:rsidP="005A4436">
      <w:pPr>
        <w:widowControl w:val="0"/>
        <w:numPr>
          <w:ilvl w:val="0"/>
          <w:numId w:val="26"/>
        </w:numPr>
        <w:tabs>
          <w:tab w:val="clear" w:pos="720"/>
          <w:tab w:val="left" w:pos="1656"/>
        </w:tabs>
        <w:spacing w:after="120"/>
        <w:ind w:left="465" w:right="72" w:hanging="360"/>
        <w:textAlignment w:val="baseline"/>
        <w:rPr>
          <w:color w:val="000000"/>
          <w:szCs w:val="22"/>
        </w:rPr>
      </w:pPr>
      <w:r w:rsidRPr="00112608">
        <w:rPr>
          <w:color w:val="000000"/>
          <w:szCs w:val="22"/>
        </w:rPr>
        <w:t>Our Firm understands that to the extent recommendations are being provided by the EP to the Applicant concerning Phase I ESA work to be performed, mitigation or abatement measures, or additional assessment (“Additional Work”), those recommendations for Additional Work shall be provided to AHFA at the time of Application. Further, our Firm understands that the Applicant shall not have the authority to authorize or instruct the EP or our Firm to implement such recommendations without AHFA’s express written concurrence.</w:t>
      </w:r>
    </w:p>
    <w:p w14:paraId="47EC172E" w14:textId="77777777" w:rsidR="005A4436" w:rsidRPr="00112608" w:rsidRDefault="005A4436" w:rsidP="005A4436">
      <w:pPr>
        <w:widowControl w:val="0"/>
        <w:numPr>
          <w:ilvl w:val="0"/>
          <w:numId w:val="26"/>
        </w:numPr>
        <w:tabs>
          <w:tab w:val="clear" w:pos="720"/>
          <w:tab w:val="left" w:pos="1656"/>
        </w:tabs>
        <w:spacing w:after="120"/>
        <w:ind w:left="465" w:right="72" w:hanging="360"/>
        <w:textAlignment w:val="baseline"/>
        <w:rPr>
          <w:color w:val="000000"/>
          <w:szCs w:val="22"/>
        </w:rPr>
      </w:pPr>
      <w:r w:rsidRPr="00112608">
        <w:rPr>
          <w:color w:val="000000"/>
          <w:szCs w:val="22"/>
        </w:rPr>
        <w:t>Our Firm also understands that once the Applicant submits its Application to AHFA, none of the Applicant, the EP (or our firm), the current property owner or any agent of said parties may undertake or conduct any Choice Limiting Activity at the Development project site. For avoidance of doubt, our Firm will seek written authorization for any Additional Work from AHFA before proceeding. In addition, our Firm understands that once the Applicant submits its Application to AHFA, our Firm shall not engage in communications with the Applicant and or any governmental or regulatory agencies concerning Additional Work and any related activities concerning the Development project site without first obtaining written authorization from AHFA (except when responding to any written request by AHFA to the Applicant for additional information regarding or clarification of the Phase I ESA). Our Firm appreciates the opportunity to work with the Applicant and AHFA in undertaking the Phase I ESA engagement and looks forward to working with you.</w:t>
      </w:r>
    </w:p>
    <w:p w14:paraId="47EC172F" w14:textId="77777777" w:rsidR="005A4436" w:rsidRDefault="005A4436" w:rsidP="005A4436">
      <w:pPr>
        <w:widowControl w:val="0"/>
        <w:rPr>
          <w:szCs w:val="22"/>
        </w:rPr>
        <w:sectPr w:rsidR="005A4436" w:rsidSect="005A4436">
          <w:headerReference w:type="even" r:id="rId12"/>
          <w:headerReference w:type="default" r:id="rId13"/>
          <w:headerReference w:type="first" r:id="rId14"/>
          <w:pgSz w:w="12240" w:h="15840" w:code="1"/>
          <w:pgMar w:top="1440" w:right="1440" w:bottom="1440" w:left="1440" w:header="720" w:footer="720" w:gutter="0"/>
          <w:cols w:space="720"/>
        </w:sectPr>
      </w:pPr>
    </w:p>
    <w:p w14:paraId="47EC1730" w14:textId="77777777" w:rsidR="005A4436" w:rsidRPr="00112608" w:rsidRDefault="005A4436" w:rsidP="005A4436">
      <w:pPr>
        <w:widowControl w:val="0"/>
        <w:spacing w:after="240"/>
        <w:jc w:val="center"/>
        <w:textAlignment w:val="baseline"/>
        <w:rPr>
          <w:b/>
          <w:color w:val="000000"/>
          <w:szCs w:val="22"/>
        </w:rPr>
      </w:pPr>
      <w:r w:rsidRPr="00112608">
        <w:rPr>
          <w:b/>
          <w:color w:val="000000"/>
          <w:szCs w:val="22"/>
        </w:rPr>
        <w:lastRenderedPageBreak/>
        <w:t>Addendum B-3</w:t>
      </w:r>
    </w:p>
    <w:p w14:paraId="47EC1731" w14:textId="77777777" w:rsidR="005A4436" w:rsidRPr="00112608" w:rsidRDefault="005A4436" w:rsidP="005A4436">
      <w:pPr>
        <w:widowControl w:val="0"/>
        <w:spacing w:after="240"/>
        <w:jc w:val="center"/>
        <w:textAlignment w:val="baseline"/>
        <w:rPr>
          <w:b/>
          <w:color w:val="000000"/>
          <w:szCs w:val="22"/>
        </w:rPr>
      </w:pPr>
      <w:r w:rsidRPr="00112608">
        <w:rPr>
          <w:b/>
          <w:color w:val="000000"/>
          <w:szCs w:val="22"/>
        </w:rPr>
        <w:t>AHFA Required Environmental Report Format</w:t>
      </w:r>
    </w:p>
    <w:p w14:paraId="47EC1732" w14:textId="77777777" w:rsidR="005A4436" w:rsidRPr="00112608" w:rsidRDefault="005A4436" w:rsidP="005A4436">
      <w:pPr>
        <w:widowControl w:val="0"/>
        <w:shd w:val="solid" w:color="FDFDFD" w:fill="FDFDFD"/>
        <w:spacing w:after="120"/>
        <w:ind w:left="3557" w:right="3485"/>
        <w:jc w:val="center"/>
        <w:textAlignment w:val="baseline"/>
        <w:rPr>
          <w:b/>
          <w:color w:val="000000"/>
          <w:spacing w:val="-6"/>
          <w:szCs w:val="22"/>
        </w:rPr>
      </w:pPr>
      <w:r w:rsidRPr="00112608">
        <w:rPr>
          <w:b/>
          <w:color w:val="000000"/>
          <w:spacing w:val="-6"/>
          <w:szCs w:val="22"/>
        </w:rPr>
        <w:t>TABLE OF CONTENTS</w:t>
      </w:r>
    </w:p>
    <w:p w14:paraId="47EC1733" w14:textId="77777777" w:rsidR="005A4436" w:rsidRPr="00112608" w:rsidRDefault="005A4436" w:rsidP="005A4436">
      <w:pPr>
        <w:widowControl w:val="0"/>
        <w:tabs>
          <w:tab w:val="right" w:leader="dot" w:pos="9360"/>
        </w:tabs>
        <w:spacing w:before="4"/>
        <w:ind w:left="144"/>
        <w:textAlignment w:val="baseline"/>
        <w:rPr>
          <w:b/>
          <w:color w:val="000000"/>
          <w:szCs w:val="22"/>
        </w:rPr>
      </w:pPr>
      <w:r w:rsidRPr="00112608">
        <w:rPr>
          <w:b/>
          <w:color w:val="000000"/>
          <w:szCs w:val="22"/>
        </w:rPr>
        <w:t>1.0 SUMMARY</w:t>
      </w:r>
      <w:r w:rsidRPr="00112608">
        <w:rPr>
          <w:b/>
          <w:color w:val="000000"/>
          <w:szCs w:val="22"/>
        </w:rPr>
        <w:tab/>
        <w:t xml:space="preserve"> </w:t>
      </w:r>
    </w:p>
    <w:p w14:paraId="47EC1734" w14:textId="77777777" w:rsidR="005A4436" w:rsidRPr="00112608" w:rsidRDefault="005A4436" w:rsidP="005A4436">
      <w:pPr>
        <w:widowControl w:val="0"/>
        <w:tabs>
          <w:tab w:val="right" w:leader="dot" w:pos="9504"/>
        </w:tabs>
        <w:spacing w:before="35"/>
        <w:ind w:left="504"/>
        <w:textAlignment w:val="baseline"/>
        <w:rPr>
          <w:color w:val="000000"/>
          <w:szCs w:val="22"/>
        </w:rPr>
      </w:pPr>
      <w:r w:rsidRPr="00112608">
        <w:rPr>
          <w:color w:val="000000"/>
          <w:szCs w:val="22"/>
        </w:rPr>
        <w:t>1.1 PHASE I ESA</w:t>
      </w:r>
      <w:r w:rsidRPr="00112608">
        <w:rPr>
          <w:color w:val="000000"/>
          <w:szCs w:val="22"/>
        </w:rPr>
        <w:tab/>
        <w:t xml:space="preserve"> </w:t>
      </w:r>
    </w:p>
    <w:p w14:paraId="47EC1735" w14:textId="77777777" w:rsidR="005A4436" w:rsidRPr="00112608" w:rsidRDefault="005A4436" w:rsidP="005A4436">
      <w:pPr>
        <w:widowControl w:val="0"/>
        <w:tabs>
          <w:tab w:val="right" w:leader="dot" w:pos="9504"/>
        </w:tabs>
        <w:spacing w:before="40"/>
        <w:ind w:left="504"/>
        <w:textAlignment w:val="baseline"/>
        <w:rPr>
          <w:color w:val="000000"/>
          <w:szCs w:val="22"/>
        </w:rPr>
      </w:pPr>
      <w:r w:rsidRPr="00112608">
        <w:rPr>
          <w:color w:val="000000"/>
          <w:szCs w:val="22"/>
        </w:rPr>
        <w:t>1.2 TIER 1 VAPOR ENCROACHMENT SCREENING</w:t>
      </w:r>
      <w:r w:rsidRPr="00112608">
        <w:rPr>
          <w:color w:val="000000"/>
          <w:szCs w:val="22"/>
        </w:rPr>
        <w:tab/>
        <w:t xml:space="preserve"> </w:t>
      </w:r>
    </w:p>
    <w:p w14:paraId="47EC1736" w14:textId="77777777" w:rsidR="005A4436" w:rsidRPr="00112608" w:rsidRDefault="005A4436" w:rsidP="005A4436">
      <w:pPr>
        <w:widowControl w:val="0"/>
        <w:tabs>
          <w:tab w:val="right" w:leader="dot" w:pos="9504"/>
        </w:tabs>
        <w:spacing w:before="44"/>
        <w:ind w:left="504"/>
        <w:textAlignment w:val="baseline"/>
        <w:rPr>
          <w:color w:val="000000"/>
          <w:szCs w:val="22"/>
        </w:rPr>
      </w:pPr>
      <w:r w:rsidRPr="00112608">
        <w:rPr>
          <w:color w:val="000000"/>
          <w:szCs w:val="22"/>
        </w:rPr>
        <w:t>1.3 AHFA NON-SCOPE SUMMARY</w:t>
      </w:r>
      <w:r w:rsidRPr="00112608">
        <w:rPr>
          <w:color w:val="000000"/>
          <w:szCs w:val="22"/>
        </w:rPr>
        <w:tab/>
        <w:t xml:space="preserve"> </w:t>
      </w:r>
    </w:p>
    <w:p w14:paraId="47EC1737" w14:textId="77777777" w:rsidR="005A4436" w:rsidRPr="00112608" w:rsidRDefault="005A4436" w:rsidP="005A4436">
      <w:pPr>
        <w:widowControl w:val="0"/>
        <w:tabs>
          <w:tab w:val="right" w:leader="dot" w:pos="9504"/>
        </w:tabs>
        <w:spacing w:before="78"/>
        <w:ind w:left="504"/>
        <w:textAlignment w:val="baseline"/>
        <w:rPr>
          <w:color w:val="000000"/>
          <w:szCs w:val="22"/>
        </w:rPr>
      </w:pPr>
      <w:r w:rsidRPr="00112608">
        <w:rPr>
          <w:color w:val="000000"/>
          <w:spacing w:val="-1"/>
          <w:szCs w:val="22"/>
        </w:rPr>
        <w:t>1.4 RECOMMENDATIONS (If there is a potential for contamination to be present on the site, regardless of on-site or off-site sources of the contamination, recommendations for additional</w:t>
      </w:r>
      <w:r>
        <w:rPr>
          <w:color w:val="000000"/>
          <w:spacing w:val="-1"/>
          <w:szCs w:val="22"/>
        </w:rPr>
        <w:t xml:space="preserve"> </w:t>
      </w:r>
      <w:r w:rsidRPr="00112608">
        <w:rPr>
          <w:color w:val="000000"/>
          <w:szCs w:val="22"/>
        </w:rPr>
        <w:t>testing o</w:t>
      </w:r>
      <w:r>
        <w:rPr>
          <w:color w:val="000000"/>
          <w:szCs w:val="22"/>
        </w:rPr>
        <w:t>r assessment must be included)</w:t>
      </w:r>
      <w:r w:rsidRPr="00E979E4">
        <w:rPr>
          <w:color w:val="000000"/>
          <w:szCs w:val="22"/>
        </w:rPr>
        <w:t xml:space="preserve"> </w:t>
      </w:r>
      <w:r w:rsidRPr="00112608">
        <w:rPr>
          <w:color w:val="000000"/>
          <w:szCs w:val="22"/>
        </w:rPr>
        <w:tab/>
        <w:t xml:space="preserve"> </w:t>
      </w:r>
    </w:p>
    <w:p w14:paraId="47EC1738" w14:textId="77777777" w:rsidR="005A4436" w:rsidRPr="00112608" w:rsidRDefault="005A4436" w:rsidP="005A4436">
      <w:pPr>
        <w:widowControl w:val="0"/>
        <w:tabs>
          <w:tab w:val="right" w:leader="dot" w:pos="9504"/>
        </w:tabs>
        <w:spacing w:before="45"/>
        <w:ind w:left="504"/>
        <w:textAlignment w:val="baseline"/>
        <w:rPr>
          <w:color w:val="000000"/>
          <w:szCs w:val="22"/>
        </w:rPr>
      </w:pPr>
      <w:r w:rsidRPr="00112608">
        <w:rPr>
          <w:color w:val="000000"/>
          <w:szCs w:val="22"/>
        </w:rPr>
        <w:t>1.5 OTHER</w:t>
      </w:r>
      <w:r w:rsidRPr="00112608">
        <w:rPr>
          <w:color w:val="000000"/>
          <w:szCs w:val="22"/>
        </w:rPr>
        <w:tab/>
        <w:t xml:space="preserve"> </w:t>
      </w:r>
    </w:p>
    <w:p w14:paraId="47EC1739" w14:textId="77777777" w:rsidR="005A4436" w:rsidRPr="00112608" w:rsidRDefault="005A4436" w:rsidP="005A4436">
      <w:pPr>
        <w:widowControl w:val="0"/>
        <w:tabs>
          <w:tab w:val="right" w:leader="dot" w:pos="9504"/>
        </w:tabs>
        <w:spacing w:before="50"/>
        <w:ind w:left="144"/>
        <w:textAlignment w:val="baseline"/>
        <w:rPr>
          <w:b/>
          <w:color w:val="000000"/>
          <w:szCs w:val="22"/>
        </w:rPr>
      </w:pPr>
      <w:r w:rsidRPr="00112608">
        <w:rPr>
          <w:b/>
          <w:color w:val="000000"/>
          <w:szCs w:val="22"/>
        </w:rPr>
        <w:t>2.0 INTRODUCTION</w:t>
      </w:r>
      <w:r w:rsidRPr="00112608">
        <w:rPr>
          <w:b/>
          <w:color w:val="000000"/>
          <w:szCs w:val="22"/>
        </w:rPr>
        <w:tab/>
        <w:t xml:space="preserve"> </w:t>
      </w:r>
    </w:p>
    <w:p w14:paraId="47EC173A" w14:textId="77777777" w:rsidR="005A4436" w:rsidRPr="00112608" w:rsidRDefault="005A4436" w:rsidP="005A4436">
      <w:pPr>
        <w:widowControl w:val="0"/>
        <w:tabs>
          <w:tab w:val="right" w:leader="dot" w:pos="9504"/>
        </w:tabs>
        <w:spacing w:before="78"/>
        <w:ind w:left="504"/>
        <w:textAlignment w:val="baseline"/>
        <w:rPr>
          <w:color w:val="000000"/>
          <w:szCs w:val="22"/>
        </w:rPr>
      </w:pPr>
      <w:r w:rsidRPr="00112608">
        <w:rPr>
          <w:color w:val="000000"/>
          <w:spacing w:val="-1"/>
          <w:szCs w:val="22"/>
        </w:rPr>
        <w:t>2.1 PURPOSE OF SERVICES (MUST state EP understands that the purpose of the Phase I ESA is to ascertain whether the property is environmentally suitable for construction/rehabilitation of multi-</w:t>
      </w:r>
      <w:r>
        <w:rPr>
          <w:color w:val="000000"/>
          <w:spacing w:val="1"/>
          <w:szCs w:val="22"/>
        </w:rPr>
        <w:t>family residential housing)</w:t>
      </w:r>
      <w:r w:rsidRPr="00E979E4">
        <w:rPr>
          <w:color w:val="000000"/>
          <w:szCs w:val="22"/>
        </w:rPr>
        <w:t xml:space="preserve"> </w:t>
      </w:r>
      <w:r w:rsidRPr="00112608">
        <w:rPr>
          <w:color w:val="000000"/>
          <w:szCs w:val="22"/>
        </w:rPr>
        <w:tab/>
        <w:t xml:space="preserve"> </w:t>
      </w:r>
    </w:p>
    <w:p w14:paraId="47EC173B" w14:textId="77777777" w:rsidR="005A4436" w:rsidRPr="00112608" w:rsidRDefault="005A4436" w:rsidP="005A4436">
      <w:pPr>
        <w:widowControl w:val="0"/>
        <w:tabs>
          <w:tab w:val="right" w:leader="dot" w:pos="9504"/>
        </w:tabs>
        <w:spacing w:before="40"/>
        <w:ind w:left="504"/>
        <w:textAlignment w:val="baseline"/>
        <w:rPr>
          <w:color w:val="000000"/>
          <w:szCs w:val="22"/>
        </w:rPr>
      </w:pPr>
      <w:r w:rsidRPr="00112608">
        <w:rPr>
          <w:color w:val="000000"/>
          <w:szCs w:val="22"/>
        </w:rPr>
        <w:t>2.2 DETAILED SCOPE OF SERVICES</w:t>
      </w:r>
      <w:r w:rsidRPr="00112608">
        <w:rPr>
          <w:color w:val="000000"/>
          <w:szCs w:val="22"/>
        </w:rPr>
        <w:tab/>
        <w:t xml:space="preserve"> </w:t>
      </w:r>
    </w:p>
    <w:p w14:paraId="47EC173C" w14:textId="77777777" w:rsidR="005A4436" w:rsidRPr="00112608" w:rsidRDefault="005A4436" w:rsidP="005A4436">
      <w:pPr>
        <w:widowControl w:val="0"/>
        <w:tabs>
          <w:tab w:val="right" w:leader="dot" w:pos="9504"/>
        </w:tabs>
        <w:spacing w:before="40"/>
        <w:ind w:left="504"/>
        <w:textAlignment w:val="baseline"/>
        <w:rPr>
          <w:color w:val="000000"/>
          <w:szCs w:val="22"/>
        </w:rPr>
      </w:pPr>
      <w:r w:rsidRPr="00112608">
        <w:rPr>
          <w:color w:val="000000"/>
          <w:szCs w:val="22"/>
        </w:rPr>
        <w:t>2.3 SIGNIFICANT ASSUMPTIONS</w:t>
      </w:r>
      <w:r w:rsidRPr="00112608">
        <w:rPr>
          <w:color w:val="000000"/>
          <w:szCs w:val="22"/>
        </w:rPr>
        <w:tab/>
        <w:t xml:space="preserve"> </w:t>
      </w:r>
    </w:p>
    <w:p w14:paraId="47EC173D" w14:textId="77777777" w:rsidR="005A4436" w:rsidRPr="00112608" w:rsidRDefault="005A4436" w:rsidP="005A4436">
      <w:pPr>
        <w:widowControl w:val="0"/>
        <w:tabs>
          <w:tab w:val="right" w:leader="dot" w:pos="9504"/>
        </w:tabs>
        <w:spacing w:before="44"/>
        <w:ind w:left="504"/>
        <w:textAlignment w:val="baseline"/>
        <w:rPr>
          <w:color w:val="000000"/>
          <w:szCs w:val="22"/>
        </w:rPr>
      </w:pPr>
      <w:r w:rsidRPr="00112608">
        <w:rPr>
          <w:color w:val="000000"/>
          <w:szCs w:val="22"/>
        </w:rPr>
        <w:t>2.4 PROJECT-SPECIFIC LIMITATIONS AND EXCEPTIONS</w:t>
      </w:r>
      <w:r w:rsidRPr="00112608">
        <w:rPr>
          <w:color w:val="000000"/>
          <w:szCs w:val="22"/>
        </w:rPr>
        <w:tab/>
        <w:t xml:space="preserve"> </w:t>
      </w:r>
    </w:p>
    <w:p w14:paraId="47EC173E" w14:textId="77777777" w:rsidR="005A4436" w:rsidRPr="00112608" w:rsidRDefault="005A4436" w:rsidP="005A4436">
      <w:pPr>
        <w:widowControl w:val="0"/>
        <w:tabs>
          <w:tab w:val="right" w:leader="dot" w:pos="9504"/>
        </w:tabs>
        <w:spacing w:before="45"/>
        <w:ind w:left="504"/>
        <w:textAlignment w:val="baseline"/>
        <w:rPr>
          <w:color w:val="000000"/>
          <w:szCs w:val="22"/>
        </w:rPr>
      </w:pPr>
      <w:r w:rsidRPr="00112608">
        <w:rPr>
          <w:color w:val="000000"/>
          <w:szCs w:val="22"/>
        </w:rPr>
        <w:t>2.5 SPECIAL TERMS AND CONDITIONS</w:t>
      </w:r>
      <w:r w:rsidRPr="00112608">
        <w:rPr>
          <w:color w:val="000000"/>
          <w:szCs w:val="22"/>
        </w:rPr>
        <w:tab/>
        <w:t xml:space="preserve"> </w:t>
      </w:r>
    </w:p>
    <w:p w14:paraId="47EC173F" w14:textId="77777777" w:rsidR="005A4436" w:rsidRPr="00112608" w:rsidRDefault="005A4436" w:rsidP="005A4436">
      <w:pPr>
        <w:widowControl w:val="0"/>
        <w:tabs>
          <w:tab w:val="right" w:leader="dot" w:pos="9504"/>
        </w:tabs>
        <w:spacing w:before="78"/>
        <w:ind w:left="504"/>
        <w:textAlignment w:val="baseline"/>
        <w:rPr>
          <w:color w:val="000000"/>
          <w:szCs w:val="22"/>
        </w:rPr>
      </w:pPr>
      <w:r w:rsidRPr="00112608">
        <w:rPr>
          <w:color w:val="000000"/>
          <w:spacing w:val="21"/>
          <w:szCs w:val="22"/>
        </w:rPr>
        <w:t>2.6 RELIANCE (Must include a statement that the report(s) can be relied upon by</w:t>
      </w:r>
      <w:r>
        <w:rPr>
          <w:color w:val="000000"/>
          <w:spacing w:val="21"/>
          <w:szCs w:val="22"/>
        </w:rPr>
        <w:t xml:space="preserve"> </w:t>
      </w:r>
      <w:r w:rsidRPr="00112608">
        <w:rPr>
          <w:color w:val="000000"/>
          <w:spacing w:val="6"/>
          <w:szCs w:val="22"/>
        </w:rPr>
        <w:t>AHFA)</w:t>
      </w:r>
      <w:r w:rsidRPr="00E979E4">
        <w:rPr>
          <w:color w:val="000000"/>
          <w:szCs w:val="22"/>
        </w:rPr>
        <w:t xml:space="preserve"> </w:t>
      </w:r>
      <w:r w:rsidRPr="00112608">
        <w:rPr>
          <w:color w:val="000000"/>
          <w:szCs w:val="22"/>
        </w:rPr>
        <w:tab/>
        <w:t xml:space="preserve"> </w:t>
      </w:r>
    </w:p>
    <w:p w14:paraId="47EC1740" w14:textId="77777777" w:rsidR="005A4436" w:rsidRPr="00112608" w:rsidRDefault="005A4436" w:rsidP="005A4436">
      <w:pPr>
        <w:widowControl w:val="0"/>
        <w:tabs>
          <w:tab w:val="right" w:leader="dot" w:pos="9504"/>
        </w:tabs>
        <w:spacing w:before="78"/>
        <w:ind w:left="504"/>
        <w:textAlignment w:val="baseline"/>
        <w:rPr>
          <w:color w:val="000000"/>
          <w:szCs w:val="22"/>
        </w:rPr>
      </w:pPr>
      <w:r w:rsidRPr="00112608">
        <w:rPr>
          <w:color w:val="000000"/>
          <w:szCs w:val="22"/>
        </w:rPr>
        <w:t>2.7 PASSAGE OF TIME AND VALIDITY OF REPORT</w:t>
      </w:r>
      <w:r w:rsidRPr="00112608">
        <w:rPr>
          <w:color w:val="000000"/>
          <w:szCs w:val="22"/>
        </w:rPr>
        <w:tab/>
        <w:t xml:space="preserve"> </w:t>
      </w:r>
    </w:p>
    <w:p w14:paraId="47EC1741" w14:textId="77777777" w:rsidR="005A4436" w:rsidRPr="00112608" w:rsidRDefault="005A4436" w:rsidP="005A4436">
      <w:pPr>
        <w:widowControl w:val="0"/>
        <w:tabs>
          <w:tab w:val="right" w:leader="dot" w:pos="9504"/>
        </w:tabs>
        <w:spacing w:before="50"/>
        <w:ind w:left="144"/>
        <w:textAlignment w:val="baseline"/>
        <w:rPr>
          <w:b/>
          <w:color w:val="000000"/>
          <w:szCs w:val="22"/>
        </w:rPr>
      </w:pPr>
      <w:r w:rsidRPr="00112608">
        <w:rPr>
          <w:b/>
          <w:color w:val="000000"/>
          <w:szCs w:val="22"/>
        </w:rPr>
        <w:t>3.0 SITE DESCRIPTION</w:t>
      </w:r>
      <w:r w:rsidRPr="00112608">
        <w:rPr>
          <w:b/>
          <w:color w:val="000000"/>
          <w:szCs w:val="22"/>
        </w:rPr>
        <w:tab/>
        <w:t xml:space="preserve"> </w:t>
      </w:r>
    </w:p>
    <w:p w14:paraId="47EC1742" w14:textId="77777777" w:rsidR="005A4436" w:rsidRPr="00112608" w:rsidRDefault="005A4436" w:rsidP="005A4436">
      <w:pPr>
        <w:widowControl w:val="0"/>
        <w:tabs>
          <w:tab w:val="right" w:leader="dot" w:pos="9504"/>
        </w:tabs>
        <w:spacing w:before="34"/>
        <w:ind w:left="504"/>
        <w:textAlignment w:val="baseline"/>
        <w:rPr>
          <w:color w:val="000000"/>
          <w:szCs w:val="22"/>
        </w:rPr>
      </w:pPr>
      <w:r w:rsidRPr="00112608">
        <w:rPr>
          <w:color w:val="000000"/>
          <w:szCs w:val="22"/>
        </w:rPr>
        <w:t>3.1 SITE LOCATION (latitude and longitude) AND LEGAL DESCRIPTION (metes and bounds)</w:t>
      </w:r>
      <w:r w:rsidRPr="00112608">
        <w:rPr>
          <w:color w:val="000000"/>
          <w:szCs w:val="22"/>
        </w:rPr>
        <w:tab/>
        <w:t xml:space="preserve"> </w:t>
      </w:r>
    </w:p>
    <w:p w14:paraId="47EC1743" w14:textId="77777777" w:rsidR="005A4436" w:rsidRPr="00112608" w:rsidRDefault="005A4436" w:rsidP="005A4436">
      <w:pPr>
        <w:widowControl w:val="0"/>
        <w:tabs>
          <w:tab w:val="right" w:leader="dot" w:pos="9504"/>
        </w:tabs>
        <w:spacing w:before="45"/>
        <w:ind w:left="504"/>
        <w:textAlignment w:val="baseline"/>
        <w:rPr>
          <w:color w:val="000000"/>
          <w:szCs w:val="22"/>
        </w:rPr>
      </w:pPr>
      <w:r w:rsidRPr="00112608">
        <w:rPr>
          <w:color w:val="000000"/>
          <w:szCs w:val="22"/>
        </w:rPr>
        <w:t>3.2 SITE AND VICINITY GENERAL CHARACTERISTICS</w:t>
      </w:r>
      <w:r w:rsidRPr="00112608">
        <w:rPr>
          <w:color w:val="000000"/>
          <w:szCs w:val="22"/>
        </w:rPr>
        <w:tab/>
        <w:t xml:space="preserve"> </w:t>
      </w:r>
    </w:p>
    <w:p w14:paraId="47EC1744" w14:textId="77777777" w:rsidR="005A4436" w:rsidRPr="00112608" w:rsidRDefault="005A4436" w:rsidP="005A4436">
      <w:pPr>
        <w:widowControl w:val="0"/>
        <w:tabs>
          <w:tab w:val="right" w:leader="dot" w:pos="9504"/>
        </w:tabs>
        <w:spacing w:before="45"/>
        <w:ind w:left="504"/>
        <w:textAlignment w:val="baseline"/>
        <w:rPr>
          <w:color w:val="000000"/>
          <w:szCs w:val="22"/>
        </w:rPr>
      </w:pPr>
      <w:r w:rsidRPr="00112608">
        <w:rPr>
          <w:color w:val="000000"/>
          <w:szCs w:val="22"/>
        </w:rPr>
        <w:t>3.3 CURRENT USE OF THE PROPERTY</w:t>
      </w:r>
      <w:r w:rsidRPr="00112608">
        <w:rPr>
          <w:color w:val="000000"/>
          <w:szCs w:val="22"/>
        </w:rPr>
        <w:tab/>
        <w:t xml:space="preserve"> </w:t>
      </w:r>
    </w:p>
    <w:p w14:paraId="47EC1745" w14:textId="77777777" w:rsidR="005A4436" w:rsidRPr="00112608" w:rsidRDefault="005A4436" w:rsidP="005A4436">
      <w:pPr>
        <w:widowControl w:val="0"/>
        <w:spacing w:before="40"/>
        <w:ind w:left="504"/>
        <w:textAlignment w:val="baseline"/>
        <w:rPr>
          <w:color w:val="000000"/>
          <w:szCs w:val="22"/>
        </w:rPr>
      </w:pPr>
      <w:r w:rsidRPr="00112608">
        <w:rPr>
          <w:color w:val="000000"/>
          <w:szCs w:val="22"/>
        </w:rPr>
        <w:t>3.4 DESCRIPTIONS OF ROADS, STRUCTURES, AND OTHER IMPROVEMENTS ON THE</w:t>
      </w:r>
    </w:p>
    <w:p w14:paraId="47EC1746" w14:textId="77777777" w:rsidR="005A4436" w:rsidRPr="00112608" w:rsidRDefault="005A4436" w:rsidP="005A4436">
      <w:pPr>
        <w:widowControl w:val="0"/>
        <w:tabs>
          <w:tab w:val="right" w:leader="dot" w:pos="9504"/>
        </w:tabs>
        <w:spacing w:before="45"/>
        <w:ind w:left="864"/>
        <w:textAlignment w:val="baseline"/>
        <w:rPr>
          <w:color w:val="000000"/>
          <w:szCs w:val="22"/>
        </w:rPr>
      </w:pPr>
      <w:r w:rsidRPr="00112608">
        <w:rPr>
          <w:color w:val="000000"/>
          <w:szCs w:val="22"/>
        </w:rPr>
        <w:t>SITE</w:t>
      </w:r>
      <w:r w:rsidRPr="00112608">
        <w:rPr>
          <w:color w:val="000000"/>
          <w:szCs w:val="22"/>
        </w:rPr>
        <w:tab/>
        <w:t xml:space="preserve"> </w:t>
      </w:r>
    </w:p>
    <w:p w14:paraId="47EC1747" w14:textId="77777777" w:rsidR="005A4436" w:rsidRPr="00112608" w:rsidRDefault="005A4436" w:rsidP="005A4436">
      <w:pPr>
        <w:widowControl w:val="0"/>
        <w:tabs>
          <w:tab w:val="right" w:leader="dot" w:pos="9504"/>
        </w:tabs>
        <w:spacing w:before="44"/>
        <w:ind w:left="504"/>
        <w:textAlignment w:val="baseline"/>
        <w:rPr>
          <w:color w:val="000000"/>
          <w:szCs w:val="22"/>
        </w:rPr>
      </w:pPr>
      <w:r w:rsidRPr="00112608">
        <w:rPr>
          <w:color w:val="000000"/>
          <w:szCs w:val="22"/>
        </w:rPr>
        <w:t>3.5 CURRENT USE OF ADJOINING PROPERTIES</w:t>
      </w:r>
      <w:r w:rsidRPr="00112608">
        <w:rPr>
          <w:color w:val="000000"/>
          <w:szCs w:val="22"/>
        </w:rPr>
        <w:tab/>
        <w:t xml:space="preserve"> </w:t>
      </w:r>
    </w:p>
    <w:p w14:paraId="47EC1748" w14:textId="77777777" w:rsidR="005A4436" w:rsidRPr="00112608" w:rsidRDefault="005A4436" w:rsidP="005A4436">
      <w:pPr>
        <w:widowControl w:val="0"/>
        <w:tabs>
          <w:tab w:val="right" w:leader="dot" w:pos="9504"/>
        </w:tabs>
        <w:spacing w:before="50"/>
        <w:ind w:left="144"/>
        <w:textAlignment w:val="baseline"/>
        <w:rPr>
          <w:b/>
          <w:color w:val="000000"/>
          <w:szCs w:val="22"/>
        </w:rPr>
      </w:pPr>
      <w:r w:rsidRPr="00112608">
        <w:rPr>
          <w:b/>
          <w:color w:val="000000"/>
          <w:szCs w:val="22"/>
        </w:rPr>
        <w:t>4.0 USER-PROVIDED INFORMATION</w:t>
      </w:r>
      <w:r w:rsidRPr="00112608">
        <w:rPr>
          <w:b/>
          <w:color w:val="000000"/>
          <w:szCs w:val="22"/>
        </w:rPr>
        <w:tab/>
        <w:t xml:space="preserve"> </w:t>
      </w:r>
    </w:p>
    <w:p w14:paraId="47EC1749" w14:textId="77777777" w:rsidR="005A4436" w:rsidRPr="00112608" w:rsidRDefault="005A4436" w:rsidP="005A4436">
      <w:pPr>
        <w:widowControl w:val="0"/>
        <w:tabs>
          <w:tab w:val="right" w:leader="dot" w:pos="9504"/>
        </w:tabs>
        <w:spacing w:before="34"/>
        <w:ind w:left="504"/>
        <w:textAlignment w:val="baseline"/>
        <w:rPr>
          <w:color w:val="000000"/>
          <w:szCs w:val="22"/>
        </w:rPr>
      </w:pPr>
      <w:r w:rsidRPr="00112608">
        <w:rPr>
          <w:color w:val="000000"/>
          <w:szCs w:val="22"/>
        </w:rPr>
        <w:t>4.1 TITLE RECORDS</w:t>
      </w:r>
      <w:r w:rsidRPr="00112608">
        <w:rPr>
          <w:color w:val="000000"/>
          <w:szCs w:val="22"/>
        </w:rPr>
        <w:tab/>
        <w:t xml:space="preserve"> </w:t>
      </w:r>
    </w:p>
    <w:p w14:paraId="47EC174A" w14:textId="77777777" w:rsidR="005A4436" w:rsidRPr="00112608" w:rsidRDefault="005A4436" w:rsidP="005A4436">
      <w:pPr>
        <w:widowControl w:val="0"/>
        <w:spacing w:before="40"/>
        <w:ind w:left="504"/>
        <w:textAlignment w:val="baseline"/>
        <w:rPr>
          <w:color w:val="000000"/>
          <w:szCs w:val="22"/>
        </w:rPr>
      </w:pPr>
      <w:r w:rsidRPr="00112608">
        <w:rPr>
          <w:color w:val="000000"/>
          <w:szCs w:val="22"/>
        </w:rPr>
        <w:t>4.2 ENVIRONMENTAL LIENS OR ACTIVITY AND USE LIMITATIONS (EP accepts</w:t>
      </w:r>
    </w:p>
    <w:p w14:paraId="47EC174B" w14:textId="77777777" w:rsidR="005A4436" w:rsidRPr="00112608" w:rsidRDefault="005A4436" w:rsidP="005A4436">
      <w:pPr>
        <w:widowControl w:val="0"/>
        <w:tabs>
          <w:tab w:val="right" w:leader="dot" w:pos="9504"/>
        </w:tabs>
        <w:spacing w:before="78"/>
        <w:ind w:left="504"/>
        <w:textAlignment w:val="baseline"/>
        <w:rPr>
          <w:color w:val="000000"/>
          <w:szCs w:val="22"/>
        </w:rPr>
      </w:pPr>
      <w:r w:rsidRPr="00112608">
        <w:rPr>
          <w:color w:val="000000"/>
          <w:szCs w:val="22"/>
        </w:rPr>
        <w:t>responsibility for and obtains search results as explained in Section 6.2 of ASTM Standard)</w:t>
      </w:r>
      <w:r w:rsidRPr="00E979E4">
        <w:rPr>
          <w:color w:val="000000"/>
          <w:szCs w:val="22"/>
        </w:rPr>
        <w:t xml:space="preserve"> </w:t>
      </w:r>
      <w:r w:rsidRPr="00112608">
        <w:rPr>
          <w:color w:val="000000"/>
          <w:szCs w:val="22"/>
        </w:rPr>
        <w:tab/>
        <w:t xml:space="preserve"> </w:t>
      </w:r>
    </w:p>
    <w:p w14:paraId="47EC174C" w14:textId="77777777" w:rsidR="005A4436" w:rsidRPr="00112608" w:rsidRDefault="005A4436" w:rsidP="005A4436">
      <w:pPr>
        <w:widowControl w:val="0"/>
        <w:tabs>
          <w:tab w:val="right" w:leader="dot" w:pos="9504"/>
        </w:tabs>
        <w:spacing w:before="45"/>
        <w:ind w:left="504"/>
        <w:textAlignment w:val="baseline"/>
        <w:rPr>
          <w:color w:val="000000"/>
          <w:szCs w:val="22"/>
        </w:rPr>
      </w:pPr>
      <w:r w:rsidRPr="00112608">
        <w:rPr>
          <w:color w:val="000000"/>
          <w:szCs w:val="22"/>
        </w:rPr>
        <w:t>4.3 SPECIALIZED KNOWLEDGE</w:t>
      </w:r>
      <w:r w:rsidRPr="00112608">
        <w:rPr>
          <w:color w:val="000000"/>
          <w:szCs w:val="22"/>
        </w:rPr>
        <w:tab/>
        <w:t xml:space="preserve"> </w:t>
      </w:r>
    </w:p>
    <w:p w14:paraId="47EC174D" w14:textId="77777777" w:rsidR="005A4436" w:rsidRPr="00112608" w:rsidRDefault="005A4436" w:rsidP="005A4436">
      <w:pPr>
        <w:widowControl w:val="0"/>
        <w:tabs>
          <w:tab w:val="right" w:leader="dot" w:pos="9504"/>
        </w:tabs>
        <w:spacing w:before="40"/>
        <w:ind w:left="504"/>
        <w:textAlignment w:val="baseline"/>
        <w:rPr>
          <w:color w:val="000000"/>
          <w:szCs w:val="22"/>
        </w:rPr>
      </w:pPr>
      <w:r w:rsidRPr="00112608">
        <w:rPr>
          <w:color w:val="000000"/>
          <w:szCs w:val="22"/>
        </w:rPr>
        <w:t>4.4 COMMONLY KNOWN OR REASONABLY ASCERTAINABLE INFORMATION</w:t>
      </w:r>
      <w:r w:rsidRPr="00112608">
        <w:rPr>
          <w:color w:val="000000"/>
          <w:szCs w:val="22"/>
        </w:rPr>
        <w:tab/>
        <w:t xml:space="preserve"> </w:t>
      </w:r>
    </w:p>
    <w:p w14:paraId="47EC174E" w14:textId="77777777" w:rsidR="005A4436" w:rsidRPr="00112608" w:rsidRDefault="005A4436" w:rsidP="005A4436">
      <w:pPr>
        <w:widowControl w:val="0"/>
        <w:tabs>
          <w:tab w:val="right" w:leader="dot" w:pos="9504"/>
        </w:tabs>
        <w:spacing w:before="78"/>
        <w:ind w:left="504"/>
        <w:textAlignment w:val="baseline"/>
        <w:rPr>
          <w:color w:val="000000"/>
          <w:szCs w:val="22"/>
        </w:rPr>
      </w:pPr>
      <w:r w:rsidRPr="00112608">
        <w:rPr>
          <w:color w:val="000000"/>
          <w:szCs w:val="22"/>
        </w:rPr>
        <w:t>4.5 VALUATION REDUCTION FOR ENVIRONMENTAL ISSUES</w:t>
      </w:r>
      <w:r w:rsidRPr="00112608">
        <w:rPr>
          <w:color w:val="000000"/>
          <w:szCs w:val="22"/>
        </w:rPr>
        <w:tab/>
        <w:t xml:space="preserve"> </w:t>
      </w:r>
    </w:p>
    <w:p w14:paraId="47EC174F" w14:textId="77777777" w:rsidR="005A4436" w:rsidRPr="00112608" w:rsidRDefault="005A4436" w:rsidP="005A4436">
      <w:pPr>
        <w:widowControl w:val="0"/>
        <w:tabs>
          <w:tab w:val="right" w:leader="dot" w:pos="9504"/>
        </w:tabs>
        <w:spacing w:before="50"/>
        <w:ind w:left="504"/>
        <w:textAlignment w:val="baseline"/>
        <w:rPr>
          <w:color w:val="000000"/>
          <w:szCs w:val="22"/>
        </w:rPr>
      </w:pPr>
      <w:r w:rsidRPr="00112608">
        <w:rPr>
          <w:color w:val="000000"/>
          <w:szCs w:val="22"/>
        </w:rPr>
        <w:t>4.6 OWNER, PROPERTY MANAGER, AND OCCUPANT INFORMATION</w:t>
      </w:r>
      <w:r w:rsidRPr="00112608">
        <w:rPr>
          <w:color w:val="000000"/>
          <w:szCs w:val="22"/>
        </w:rPr>
        <w:tab/>
        <w:t xml:space="preserve"> </w:t>
      </w:r>
    </w:p>
    <w:p w14:paraId="47EC1750" w14:textId="77777777" w:rsidR="005A4436" w:rsidRPr="00112608" w:rsidRDefault="005A4436" w:rsidP="005A4436">
      <w:pPr>
        <w:widowControl w:val="0"/>
        <w:tabs>
          <w:tab w:val="right" w:leader="dot" w:pos="9504"/>
        </w:tabs>
        <w:spacing w:before="45"/>
        <w:ind w:left="504"/>
        <w:textAlignment w:val="baseline"/>
        <w:rPr>
          <w:color w:val="000000"/>
          <w:szCs w:val="22"/>
        </w:rPr>
      </w:pPr>
      <w:r w:rsidRPr="00112608">
        <w:rPr>
          <w:color w:val="000000"/>
          <w:szCs w:val="22"/>
        </w:rPr>
        <w:t>4.7 OTHER</w:t>
      </w:r>
      <w:r w:rsidRPr="00112608">
        <w:rPr>
          <w:color w:val="000000"/>
          <w:szCs w:val="22"/>
        </w:rPr>
        <w:tab/>
        <w:t xml:space="preserve"> </w:t>
      </w:r>
    </w:p>
    <w:p w14:paraId="47EC1751" w14:textId="77777777" w:rsidR="005A4436" w:rsidRDefault="005A4436" w:rsidP="005A4436">
      <w:pPr>
        <w:widowControl w:val="0"/>
        <w:autoSpaceDE w:val="0"/>
        <w:autoSpaceDN w:val="0"/>
        <w:jc w:val="left"/>
        <w:rPr>
          <w:b/>
          <w:color w:val="000000"/>
          <w:szCs w:val="22"/>
        </w:rPr>
      </w:pPr>
      <w:r>
        <w:rPr>
          <w:b/>
          <w:color w:val="000000"/>
          <w:szCs w:val="22"/>
        </w:rPr>
        <w:br w:type="page"/>
      </w:r>
    </w:p>
    <w:p w14:paraId="47EC1752" w14:textId="77777777" w:rsidR="005A4436" w:rsidRPr="00112608" w:rsidRDefault="005A4436" w:rsidP="005A4436">
      <w:pPr>
        <w:widowControl w:val="0"/>
        <w:tabs>
          <w:tab w:val="right" w:leader="dot" w:pos="9504"/>
        </w:tabs>
        <w:spacing w:before="54"/>
        <w:ind w:left="144"/>
        <w:textAlignment w:val="baseline"/>
        <w:rPr>
          <w:b/>
          <w:color w:val="000000"/>
          <w:szCs w:val="22"/>
        </w:rPr>
      </w:pPr>
      <w:r w:rsidRPr="00112608">
        <w:rPr>
          <w:b/>
          <w:color w:val="000000"/>
          <w:szCs w:val="22"/>
        </w:rPr>
        <w:lastRenderedPageBreak/>
        <w:t>5.0 RECORDS REVIEW</w:t>
      </w:r>
      <w:r w:rsidRPr="00112608">
        <w:rPr>
          <w:b/>
          <w:color w:val="000000"/>
          <w:szCs w:val="22"/>
        </w:rPr>
        <w:tab/>
        <w:t xml:space="preserve"> </w:t>
      </w:r>
    </w:p>
    <w:p w14:paraId="47EC1753" w14:textId="77777777" w:rsidR="005A4436" w:rsidRPr="00112608" w:rsidRDefault="005A4436" w:rsidP="005A4436">
      <w:pPr>
        <w:widowControl w:val="0"/>
        <w:tabs>
          <w:tab w:val="right" w:leader="dot" w:pos="9504"/>
        </w:tabs>
        <w:spacing w:before="78"/>
        <w:ind w:left="504"/>
        <w:textAlignment w:val="baseline"/>
        <w:rPr>
          <w:color w:val="000000"/>
          <w:szCs w:val="22"/>
        </w:rPr>
      </w:pPr>
      <w:r w:rsidRPr="00112608">
        <w:rPr>
          <w:color w:val="000000"/>
          <w:szCs w:val="22"/>
        </w:rPr>
        <w:t xml:space="preserve">5.1 DATABASE REPORT (Discuss </w:t>
      </w:r>
      <w:r w:rsidRPr="00112608">
        <w:rPr>
          <w:b/>
          <w:color w:val="000000"/>
          <w:szCs w:val="22"/>
          <w:u w:val="single"/>
        </w:rPr>
        <w:t>all</w:t>
      </w:r>
      <w:r w:rsidRPr="00112608">
        <w:rPr>
          <w:color w:val="000000"/>
          <w:szCs w:val="22"/>
        </w:rPr>
        <w:t xml:space="preserve"> listed regulated facilities, other notable facilities, and orphan</w:t>
      </w:r>
      <w:r>
        <w:rPr>
          <w:color w:val="000000"/>
          <w:szCs w:val="22"/>
        </w:rPr>
        <w:t xml:space="preserve"> </w:t>
      </w:r>
      <w:r w:rsidRPr="00112608">
        <w:rPr>
          <w:color w:val="000000"/>
          <w:szCs w:val="22"/>
        </w:rPr>
        <w:t>facil</w:t>
      </w:r>
      <w:r>
        <w:rPr>
          <w:color w:val="000000"/>
          <w:szCs w:val="22"/>
        </w:rPr>
        <w:t>ities)</w:t>
      </w:r>
      <w:r w:rsidRPr="00E979E4">
        <w:rPr>
          <w:color w:val="000000"/>
          <w:szCs w:val="22"/>
        </w:rPr>
        <w:t xml:space="preserve"> </w:t>
      </w:r>
      <w:r w:rsidRPr="00112608">
        <w:rPr>
          <w:color w:val="000000"/>
          <w:szCs w:val="22"/>
        </w:rPr>
        <w:tab/>
        <w:t xml:space="preserve"> </w:t>
      </w:r>
    </w:p>
    <w:p w14:paraId="47EC1754" w14:textId="77777777" w:rsidR="005A4436" w:rsidRPr="00112608" w:rsidRDefault="005A4436" w:rsidP="005A4436">
      <w:pPr>
        <w:widowControl w:val="0"/>
        <w:tabs>
          <w:tab w:val="right" w:leader="dot" w:pos="9504"/>
        </w:tabs>
        <w:spacing w:before="78"/>
        <w:ind w:left="810"/>
        <w:textAlignment w:val="baseline"/>
        <w:rPr>
          <w:color w:val="000000"/>
          <w:szCs w:val="22"/>
        </w:rPr>
      </w:pPr>
      <w:r w:rsidRPr="00112608">
        <w:rPr>
          <w:color w:val="000000"/>
          <w:szCs w:val="22"/>
        </w:rPr>
        <w:t>5.1.1 Search Distances - from latitude and longitude (ASTM distances plus Delisted NPL one mile, AST one mile, UST 0.5 mile, and LUST 0.5 mile)</w:t>
      </w:r>
      <w:r w:rsidRPr="00E979E4">
        <w:rPr>
          <w:color w:val="000000"/>
          <w:szCs w:val="22"/>
        </w:rPr>
        <w:t xml:space="preserve"> </w:t>
      </w:r>
      <w:r w:rsidRPr="00112608">
        <w:rPr>
          <w:color w:val="000000"/>
          <w:szCs w:val="22"/>
        </w:rPr>
        <w:tab/>
        <w:t xml:space="preserve"> </w:t>
      </w:r>
    </w:p>
    <w:p w14:paraId="47EC1755" w14:textId="77777777" w:rsidR="005A4436" w:rsidRPr="00112608" w:rsidRDefault="005A4436" w:rsidP="005A4436">
      <w:pPr>
        <w:widowControl w:val="0"/>
        <w:tabs>
          <w:tab w:val="right" w:leader="dot" w:pos="9504"/>
        </w:tabs>
        <w:spacing w:before="41"/>
        <w:ind w:left="810"/>
        <w:textAlignment w:val="baseline"/>
        <w:rPr>
          <w:color w:val="000000"/>
          <w:szCs w:val="22"/>
        </w:rPr>
      </w:pPr>
      <w:r w:rsidRPr="00112608">
        <w:rPr>
          <w:color w:val="000000"/>
          <w:szCs w:val="22"/>
        </w:rPr>
        <w:t>5.1.2 Mappable Sites (EP must field-verify the distance to any facilities identified)</w:t>
      </w:r>
      <w:r w:rsidRPr="00112608">
        <w:rPr>
          <w:color w:val="000000"/>
          <w:szCs w:val="22"/>
        </w:rPr>
        <w:tab/>
        <w:t xml:space="preserve"> </w:t>
      </w:r>
    </w:p>
    <w:p w14:paraId="47EC1756" w14:textId="77777777" w:rsidR="005A4436" w:rsidRPr="00112608" w:rsidRDefault="005A4436" w:rsidP="005A4436">
      <w:pPr>
        <w:widowControl w:val="0"/>
        <w:tabs>
          <w:tab w:val="right" w:leader="dot" w:pos="9504"/>
        </w:tabs>
        <w:spacing w:before="46"/>
        <w:ind w:left="810"/>
        <w:textAlignment w:val="baseline"/>
        <w:rPr>
          <w:color w:val="000000"/>
          <w:szCs w:val="22"/>
        </w:rPr>
      </w:pPr>
      <w:r w:rsidRPr="00112608">
        <w:rPr>
          <w:color w:val="000000"/>
          <w:szCs w:val="22"/>
        </w:rPr>
        <w:t>5.1.3 Unmappable Sites</w:t>
      </w:r>
      <w:r w:rsidRPr="00112608">
        <w:rPr>
          <w:color w:val="000000"/>
          <w:szCs w:val="22"/>
        </w:rPr>
        <w:tab/>
        <w:t xml:space="preserve"> </w:t>
      </w:r>
    </w:p>
    <w:p w14:paraId="47EC1757" w14:textId="77777777" w:rsidR="005A4436" w:rsidRPr="00112608" w:rsidRDefault="005A4436" w:rsidP="005A4436">
      <w:pPr>
        <w:widowControl w:val="0"/>
        <w:tabs>
          <w:tab w:val="right" w:leader="dot" w:pos="9504"/>
        </w:tabs>
        <w:spacing w:before="78"/>
        <w:ind w:left="504"/>
        <w:textAlignment w:val="baseline"/>
        <w:rPr>
          <w:color w:val="000000"/>
          <w:szCs w:val="22"/>
        </w:rPr>
      </w:pPr>
      <w:r w:rsidRPr="00112608">
        <w:rPr>
          <w:color w:val="000000"/>
          <w:szCs w:val="22"/>
        </w:rPr>
        <w:t>5.2 STANDARD ENVIRONMENTAL RECORD SOURCES (Check with local government, library,</w:t>
      </w:r>
      <w:r>
        <w:rPr>
          <w:color w:val="000000"/>
          <w:szCs w:val="22"/>
        </w:rPr>
        <w:t xml:space="preserve"> </w:t>
      </w:r>
      <w:r w:rsidRPr="00112608">
        <w:rPr>
          <w:color w:val="000000"/>
          <w:szCs w:val="22"/>
        </w:rPr>
        <w:t>fire</w:t>
      </w:r>
      <w:r>
        <w:rPr>
          <w:color w:val="000000"/>
          <w:szCs w:val="22"/>
        </w:rPr>
        <w:t xml:space="preserve"> department, courthouse, etc.)</w:t>
      </w:r>
      <w:r w:rsidRPr="00E979E4">
        <w:rPr>
          <w:color w:val="000000"/>
          <w:szCs w:val="22"/>
        </w:rPr>
        <w:t xml:space="preserve"> </w:t>
      </w:r>
      <w:r w:rsidRPr="00112608">
        <w:rPr>
          <w:color w:val="000000"/>
          <w:szCs w:val="22"/>
        </w:rPr>
        <w:tab/>
        <w:t xml:space="preserve"> </w:t>
      </w:r>
    </w:p>
    <w:p w14:paraId="47EC1758" w14:textId="77777777" w:rsidR="005A4436" w:rsidRPr="00112608" w:rsidRDefault="005A4436" w:rsidP="005A4436">
      <w:pPr>
        <w:widowControl w:val="0"/>
        <w:tabs>
          <w:tab w:val="right" w:leader="dot" w:pos="9504"/>
        </w:tabs>
        <w:spacing w:before="46"/>
        <w:ind w:left="504"/>
        <w:textAlignment w:val="baseline"/>
        <w:rPr>
          <w:color w:val="000000"/>
          <w:szCs w:val="22"/>
        </w:rPr>
      </w:pPr>
      <w:r w:rsidRPr="00112608">
        <w:rPr>
          <w:color w:val="000000"/>
          <w:szCs w:val="22"/>
        </w:rPr>
        <w:t>5.3 ADDITIONAL ENVIRONMENTAL RECORD SOURCES</w:t>
      </w:r>
      <w:r w:rsidRPr="00112608">
        <w:rPr>
          <w:color w:val="000000"/>
          <w:szCs w:val="22"/>
        </w:rPr>
        <w:tab/>
        <w:t xml:space="preserve"> </w:t>
      </w:r>
    </w:p>
    <w:p w14:paraId="47EC1759" w14:textId="77777777" w:rsidR="005A4436" w:rsidRPr="00112608" w:rsidRDefault="005A4436" w:rsidP="005A4436">
      <w:pPr>
        <w:widowControl w:val="0"/>
        <w:tabs>
          <w:tab w:val="right" w:leader="dot" w:pos="9504"/>
        </w:tabs>
        <w:spacing w:before="41"/>
        <w:ind w:left="504"/>
        <w:textAlignment w:val="baseline"/>
        <w:rPr>
          <w:color w:val="000000"/>
          <w:szCs w:val="22"/>
        </w:rPr>
      </w:pPr>
      <w:r w:rsidRPr="00112608">
        <w:rPr>
          <w:color w:val="000000"/>
          <w:szCs w:val="22"/>
        </w:rPr>
        <w:t>5.4 PHYSICAL SETTING SOURCE(S)</w:t>
      </w:r>
      <w:r w:rsidRPr="00112608">
        <w:rPr>
          <w:color w:val="000000"/>
          <w:szCs w:val="22"/>
        </w:rPr>
        <w:tab/>
        <w:t xml:space="preserve"> </w:t>
      </w:r>
    </w:p>
    <w:p w14:paraId="47EC175A" w14:textId="77777777" w:rsidR="005A4436" w:rsidRPr="00112608" w:rsidRDefault="005A4436" w:rsidP="005A4436">
      <w:pPr>
        <w:widowControl w:val="0"/>
        <w:tabs>
          <w:tab w:val="right" w:leader="dot" w:pos="9504"/>
        </w:tabs>
        <w:spacing w:before="45"/>
        <w:ind w:left="864"/>
        <w:textAlignment w:val="baseline"/>
        <w:rPr>
          <w:color w:val="000000"/>
          <w:szCs w:val="22"/>
        </w:rPr>
      </w:pPr>
      <w:r w:rsidRPr="00112608">
        <w:rPr>
          <w:color w:val="000000"/>
          <w:szCs w:val="22"/>
        </w:rPr>
        <w:t>5.4.1 Topography, Surface Water, and Hydrogeology</w:t>
      </w:r>
      <w:r w:rsidRPr="00112608">
        <w:rPr>
          <w:color w:val="000000"/>
          <w:szCs w:val="22"/>
        </w:rPr>
        <w:tab/>
        <w:t xml:space="preserve"> </w:t>
      </w:r>
    </w:p>
    <w:p w14:paraId="47EC175B" w14:textId="77777777" w:rsidR="005A4436" w:rsidRPr="00112608" w:rsidRDefault="005A4436" w:rsidP="005A4436">
      <w:pPr>
        <w:widowControl w:val="0"/>
        <w:tabs>
          <w:tab w:val="right" w:leader="dot" w:pos="9504"/>
        </w:tabs>
        <w:spacing w:before="46"/>
        <w:ind w:left="864"/>
        <w:textAlignment w:val="baseline"/>
        <w:rPr>
          <w:color w:val="000000"/>
          <w:szCs w:val="22"/>
        </w:rPr>
      </w:pPr>
      <w:r w:rsidRPr="00112608">
        <w:rPr>
          <w:color w:val="000000"/>
          <w:szCs w:val="22"/>
        </w:rPr>
        <w:t>5.4.2 Geology</w:t>
      </w:r>
      <w:r w:rsidRPr="00112608">
        <w:rPr>
          <w:color w:val="000000"/>
          <w:szCs w:val="22"/>
        </w:rPr>
        <w:tab/>
        <w:t xml:space="preserve"> </w:t>
      </w:r>
    </w:p>
    <w:p w14:paraId="47EC175C" w14:textId="77777777" w:rsidR="005A4436" w:rsidRPr="00112608" w:rsidRDefault="005A4436" w:rsidP="005A4436">
      <w:pPr>
        <w:widowControl w:val="0"/>
        <w:tabs>
          <w:tab w:val="right" w:leader="dot" w:pos="9504"/>
        </w:tabs>
        <w:spacing w:before="41"/>
        <w:ind w:left="864"/>
        <w:textAlignment w:val="baseline"/>
        <w:rPr>
          <w:color w:val="000000"/>
          <w:szCs w:val="22"/>
        </w:rPr>
      </w:pPr>
      <w:r w:rsidRPr="00112608">
        <w:rPr>
          <w:color w:val="000000"/>
          <w:szCs w:val="22"/>
        </w:rPr>
        <w:t>5.4.3 Soils</w:t>
      </w:r>
      <w:r w:rsidRPr="00112608">
        <w:rPr>
          <w:color w:val="000000"/>
          <w:szCs w:val="22"/>
        </w:rPr>
        <w:tab/>
        <w:t xml:space="preserve"> </w:t>
      </w:r>
    </w:p>
    <w:p w14:paraId="47EC175D" w14:textId="77777777" w:rsidR="005A4436" w:rsidRPr="00112608" w:rsidRDefault="005A4436" w:rsidP="005A4436">
      <w:pPr>
        <w:widowControl w:val="0"/>
        <w:tabs>
          <w:tab w:val="right" w:leader="dot" w:pos="9504"/>
        </w:tabs>
        <w:spacing w:before="41"/>
        <w:ind w:left="900" w:hanging="360"/>
        <w:textAlignment w:val="baseline"/>
        <w:rPr>
          <w:color w:val="000000"/>
          <w:szCs w:val="22"/>
        </w:rPr>
      </w:pPr>
      <w:r w:rsidRPr="00112608">
        <w:rPr>
          <w:color w:val="000000"/>
          <w:szCs w:val="22"/>
        </w:rPr>
        <w:t>5.5 HISTORICAL USE INFORMATION ON THE PROPERTY (include all documents in Appendix D)</w:t>
      </w:r>
      <w:r w:rsidRPr="00112608">
        <w:rPr>
          <w:color w:val="000000"/>
          <w:szCs w:val="22"/>
        </w:rPr>
        <w:tab/>
        <w:t xml:space="preserve"> </w:t>
      </w:r>
    </w:p>
    <w:p w14:paraId="47EC175E" w14:textId="77777777" w:rsidR="005A4436" w:rsidRPr="00112608" w:rsidRDefault="005A4436" w:rsidP="005A4436">
      <w:pPr>
        <w:widowControl w:val="0"/>
        <w:tabs>
          <w:tab w:val="right" w:leader="dot" w:pos="9504"/>
        </w:tabs>
        <w:spacing w:before="46"/>
        <w:ind w:left="864"/>
        <w:textAlignment w:val="baseline"/>
        <w:rPr>
          <w:color w:val="000000"/>
          <w:szCs w:val="22"/>
        </w:rPr>
      </w:pPr>
      <w:r w:rsidRPr="00112608">
        <w:rPr>
          <w:color w:val="000000"/>
          <w:szCs w:val="22"/>
        </w:rPr>
        <w:t>5.5.1 Property Ownership and Site History (provide detailed narrative)</w:t>
      </w:r>
      <w:r w:rsidRPr="00112608">
        <w:rPr>
          <w:color w:val="000000"/>
          <w:szCs w:val="22"/>
        </w:rPr>
        <w:tab/>
        <w:t xml:space="preserve"> </w:t>
      </w:r>
    </w:p>
    <w:p w14:paraId="47EC175F" w14:textId="77777777" w:rsidR="005A4436" w:rsidRPr="00112608" w:rsidRDefault="005A4436" w:rsidP="005A4436">
      <w:pPr>
        <w:widowControl w:val="0"/>
        <w:tabs>
          <w:tab w:val="right" w:leader="dot" w:pos="9504"/>
        </w:tabs>
        <w:spacing w:before="41"/>
        <w:ind w:left="864"/>
        <w:textAlignment w:val="baseline"/>
        <w:rPr>
          <w:color w:val="000000"/>
          <w:szCs w:val="22"/>
        </w:rPr>
      </w:pPr>
      <w:r w:rsidRPr="00112608">
        <w:rPr>
          <w:color w:val="000000"/>
          <w:szCs w:val="22"/>
        </w:rPr>
        <w:t>5.5.2 Aerial Photographs</w:t>
      </w:r>
      <w:r w:rsidRPr="00112608">
        <w:rPr>
          <w:color w:val="000000"/>
          <w:szCs w:val="22"/>
        </w:rPr>
        <w:tab/>
        <w:t xml:space="preserve"> </w:t>
      </w:r>
    </w:p>
    <w:p w14:paraId="47EC1760" w14:textId="77777777" w:rsidR="005A4436" w:rsidRPr="00112608" w:rsidRDefault="005A4436" w:rsidP="005A4436">
      <w:pPr>
        <w:widowControl w:val="0"/>
        <w:tabs>
          <w:tab w:val="right" w:leader="dot" w:pos="9504"/>
        </w:tabs>
        <w:spacing w:before="41"/>
        <w:ind w:left="864"/>
        <w:textAlignment w:val="baseline"/>
        <w:rPr>
          <w:color w:val="000000"/>
          <w:szCs w:val="22"/>
        </w:rPr>
      </w:pPr>
      <w:r w:rsidRPr="00112608">
        <w:rPr>
          <w:color w:val="000000"/>
          <w:szCs w:val="22"/>
        </w:rPr>
        <w:t>5.5.3 City Directories</w:t>
      </w:r>
      <w:r w:rsidRPr="00112608">
        <w:rPr>
          <w:color w:val="000000"/>
          <w:szCs w:val="22"/>
        </w:rPr>
        <w:tab/>
        <w:t xml:space="preserve"> </w:t>
      </w:r>
    </w:p>
    <w:p w14:paraId="47EC1761" w14:textId="77777777" w:rsidR="005A4436" w:rsidRPr="00112608" w:rsidRDefault="005A4436" w:rsidP="005A4436">
      <w:pPr>
        <w:widowControl w:val="0"/>
        <w:tabs>
          <w:tab w:val="right" w:leader="dot" w:pos="9504"/>
        </w:tabs>
        <w:spacing w:before="46"/>
        <w:ind w:left="864"/>
        <w:textAlignment w:val="baseline"/>
        <w:rPr>
          <w:color w:val="000000"/>
          <w:szCs w:val="22"/>
        </w:rPr>
      </w:pPr>
      <w:r w:rsidRPr="00112608">
        <w:rPr>
          <w:color w:val="000000"/>
          <w:szCs w:val="22"/>
        </w:rPr>
        <w:t>5.5.4 Sanborn® Fire Insurance Maps</w:t>
      </w:r>
      <w:r w:rsidRPr="00112608">
        <w:rPr>
          <w:color w:val="000000"/>
          <w:szCs w:val="22"/>
        </w:rPr>
        <w:tab/>
        <w:t xml:space="preserve"> </w:t>
      </w:r>
    </w:p>
    <w:p w14:paraId="47EC1762" w14:textId="77777777" w:rsidR="005A4436" w:rsidRPr="00112608" w:rsidRDefault="005A4436" w:rsidP="005A4436">
      <w:pPr>
        <w:widowControl w:val="0"/>
        <w:tabs>
          <w:tab w:val="right" w:leader="dot" w:pos="9504"/>
        </w:tabs>
        <w:spacing w:before="41"/>
        <w:ind w:left="864"/>
        <w:textAlignment w:val="baseline"/>
        <w:rPr>
          <w:color w:val="000000"/>
          <w:szCs w:val="22"/>
        </w:rPr>
      </w:pPr>
      <w:r w:rsidRPr="00112608">
        <w:rPr>
          <w:color w:val="000000"/>
          <w:szCs w:val="22"/>
        </w:rPr>
        <w:t>5.5.5 Historical Topographic Maps</w:t>
      </w:r>
      <w:r w:rsidRPr="00112608">
        <w:rPr>
          <w:color w:val="000000"/>
          <w:szCs w:val="22"/>
        </w:rPr>
        <w:tab/>
        <w:t xml:space="preserve"> </w:t>
      </w:r>
    </w:p>
    <w:p w14:paraId="47EC1763" w14:textId="77777777" w:rsidR="005A4436" w:rsidRPr="00112608" w:rsidRDefault="005A4436" w:rsidP="005A4436">
      <w:pPr>
        <w:widowControl w:val="0"/>
        <w:tabs>
          <w:tab w:val="right" w:leader="dot" w:pos="9504"/>
        </w:tabs>
        <w:spacing w:before="46"/>
        <w:ind w:left="864"/>
        <w:textAlignment w:val="baseline"/>
        <w:rPr>
          <w:color w:val="000000"/>
          <w:szCs w:val="22"/>
        </w:rPr>
      </w:pPr>
      <w:r w:rsidRPr="00112608">
        <w:rPr>
          <w:color w:val="000000"/>
          <w:szCs w:val="22"/>
        </w:rPr>
        <w:t>5.5.6 Other Historical Sources</w:t>
      </w:r>
      <w:r w:rsidRPr="00112608">
        <w:rPr>
          <w:color w:val="000000"/>
          <w:szCs w:val="22"/>
        </w:rPr>
        <w:tab/>
        <w:t xml:space="preserve"> </w:t>
      </w:r>
    </w:p>
    <w:p w14:paraId="47EC1764" w14:textId="77777777" w:rsidR="005A4436" w:rsidRPr="00112608" w:rsidRDefault="005A4436" w:rsidP="005A4436">
      <w:pPr>
        <w:widowControl w:val="0"/>
        <w:tabs>
          <w:tab w:val="right" w:leader="dot" w:pos="9504"/>
        </w:tabs>
        <w:spacing w:before="45"/>
        <w:ind w:left="864"/>
        <w:textAlignment w:val="baseline"/>
        <w:rPr>
          <w:color w:val="000000"/>
          <w:szCs w:val="22"/>
        </w:rPr>
      </w:pPr>
      <w:r w:rsidRPr="00112608">
        <w:rPr>
          <w:color w:val="000000"/>
          <w:szCs w:val="22"/>
        </w:rPr>
        <w:t>5.5.7 Historical Summary &amp; Data Gaps</w:t>
      </w:r>
      <w:r w:rsidRPr="00112608">
        <w:rPr>
          <w:color w:val="000000"/>
          <w:szCs w:val="22"/>
        </w:rPr>
        <w:tab/>
        <w:t xml:space="preserve"> </w:t>
      </w:r>
    </w:p>
    <w:p w14:paraId="47EC1765" w14:textId="77777777" w:rsidR="005A4436" w:rsidRPr="00112608" w:rsidRDefault="005A4436" w:rsidP="005A4436">
      <w:pPr>
        <w:widowControl w:val="0"/>
        <w:tabs>
          <w:tab w:val="right" w:leader="dot" w:pos="9504"/>
        </w:tabs>
        <w:spacing w:before="41"/>
        <w:ind w:left="504"/>
        <w:textAlignment w:val="baseline"/>
        <w:rPr>
          <w:color w:val="000000"/>
          <w:szCs w:val="22"/>
        </w:rPr>
      </w:pPr>
      <w:r w:rsidRPr="00112608">
        <w:rPr>
          <w:color w:val="000000"/>
          <w:szCs w:val="22"/>
        </w:rPr>
        <w:t>5.6 HISTORICAL INFORMATION REGARDING ADJOINING PROPERTIES</w:t>
      </w:r>
      <w:r w:rsidRPr="00112608">
        <w:rPr>
          <w:color w:val="000000"/>
          <w:szCs w:val="22"/>
        </w:rPr>
        <w:tab/>
        <w:t xml:space="preserve"> </w:t>
      </w:r>
    </w:p>
    <w:p w14:paraId="47EC1766" w14:textId="77777777" w:rsidR="005A4436" w:rsidRPr="00112608" w:rsidRDefault="005A4436" w:rsidP="005A4436">
      <w:pPr>
        <w:widowControl w:val="0"/>
        <w:tabs>
          <w:tab w:val="right" w:leader="dot" w:pos="9504"/>
        </w:tabs>
        <w:spacing w:before="80"/>
        <w:ind w:left="504"/>
        <w:textAlignment w:val="baseline"/>
        <w:rPr>
          <w:color w:val="000000"/>
          <w:szCs w:val="22"/>
        </w:rPr>
      </w:pPr>
      <w:r w:rsidRPr="00112608">
        <w:rPr>
          <w:color w:val="000000"/>
          <w:szCs w:val="22"/>
        </w:rPr>
        <w:t>5.7 DOCUMENT ALL SOURCES CHECKED</w:t>
      </w:r>
      <w:r w:rsidRPr="00112608">
        <w:rPr>
          <w:color w:val="000000"/>
          <w:szCs w:val="22"/>
        </w:rPr>
        <w:tab/>
        <w:t xml:space="preserve"> </w:t>
      </w:r>
    </w:p>
    <w:p w14:paraId="47EC1767" w14:textId="77777777" w:rsidR="005A4436" w:rsidRPr="00112608" w:rsidRDefault="005A4436" w:rsidP="005A4436">
      <w:pPr>
        <w:widowControl w:val="0"/>
        <w:tabs>
          <w:tab w:val="right" w:leader="dot" w:pos="9504"/>
        </w:tabs>
        <w:spacing w:before="78"/>
        <w:ind w:left="504"/>
        <w:textAlignment w:val="baseline"/>
        <w:rPr>
          <w:color w:val="000000"/>
          <w:szCs w:val="22"/>
        </w:rPr>
      </w:pPr>
      <w:r>
        <w:rPr>
          <w:color w:val="000000"/>
          <w:spacing w:val="3"/>
          <w:szCs w:val="22"/>
        </w:rPr>
        <w:t>5.8 O</w:t>
      </w:r>
      <w:r w:rsidRPr="00112608">
        <w:rPr>
          <w:color w:val="000000"/>
          <w:spacing w:val="3"/>
          <w:szCs w:val="22"/>
        </w:rPr>
        <w:t>THER</w:t>
      </w:r>
      <w:r w:rsidRPr="00112608">
        <w:rPr>
          <w:color w:val="000000"/>
          <w:szCs w:val="22"/>
        </w:rPr>
        <w:tab/>
        <w:t xml:space="preserve"> </w:t>
      </w:r>
    </w:p>
    <w:p w14:paraId="47EC1768" w14:textId="77777777" w:rsidR="005A4436" w:rsidRPr="00112608" w:rsidRDefault="005A4436" w:rsidP="005A4436">
      <w:pPr>
        <w:widowControl w:val="0"/>
        <w:tabs>
          <w:tab w:val="right" w:leader="dot" w:pos="9504"/>
        </w:tabs>
        <w:spacing w:before="56"/>
        <w:ind w:left="144"/>
        <w:textAlignment w:val="baseline"/>
        <w:rPr>
          <w:b/>
          <w:color w:val="000000"/>
          <w:szCs w:val="22"/>
        </w:rPr>
      </w:pPr>
      <w:r w:rsidRPr="00112608">
        <w:rPr>
          <w:b/>
          <w:color w:val="000000"/>
          <w:szCs w:val="22"/>
        </w:rPr>
        <w:t>6.0 SITE RECONNAISSANCE</w:t>
      </w:r>
      <w:r w:rsidRPr="00112608">
        <w:rPr>
          <w:b/>
          <w:color w:val="000000"/>
          <w:szCs w:val="22"/>
        </w:rPr>
        <w:tab/>
        <w:t xml:space="preserve"> </w:t>
      </w:r>
    </w:p>
    <w:p w14:paraId="47EC1769" w14:textId="77777777" w:rsidR="005A4436" w:rsidRPr="00112608" w:rsidRDefault="005A4436" w:rsidP="005A4436">
      <w:pPr>
        <w:widowControl w:val="0"/>
        <w:tabs>
          <w:tab w:val="right" w:leader="dot" w:pos="9504"/>
        </w:tabs>
        <w:spacing w:before="32"/>
        <w:ind w:left="504"/>
        <w:textAlignment w:val="baseline"/>
        <w:rPr>
          <w:color w:val="000000"/>
          <w:szCs w:val="22"/>
        </w:rPr>
      </w:pPr>
      <w:r w:rsidRPr="00112608">
        <w:rPr>
          <w:color w:val="000000"/>
          <w:szCs w:val="22"/>
        </w:rPr>
        <w:t>6.1 METHODOLOGY AND LIMITING CONDITIONS</w:t>
      </w:r>
      <w:r w:rsidRPr="00112608">
        <w:rPr>
          <w:color w:val="000000"/>
          <w:szCs w:val="22"/>
        </w:rPr>
        <w:tab/>
        <w:t xml:space="preserve"> </w:t>
      </w:r>
    </w:p>
    <w:p w14:paraId="47EC176A" w14:textId="77777777" w:rsidR="005A4436" w:rsidRPr="00112608" w:rsidRDefault="005A4436" w:rsidP="005A4436">
      <w:pPr>
        <w:widowControl w:val="0"/>
        <w:tabs>
          <w:tab w:val="right" w:leader="dot" w:pos="9504"/>
        </w:tabs>
        <w:spacing w:before="41"/>
        <w:ind w:left="504"/>
        <w:textAlignment w:val="baseline"/>
        <w:rPr>
          <w:color w:val="000000"/>
          <w:szCs w:val="22"/>
        </w:rPr>
      </w:pPr>
      <w:r w:rsidRPr="00112608">
        <w:rPr>
          <w:color w:val="000000"/>
          <w:szCs w:val="22"/>
        </w:rPr>
        <w:t>6.2 GENERAL SITE SETTING</w:t>
      </w:r>
      <w:r w:rsidRPr="00112608">
        <w:rPr>
          <w:color w:val="000000"/>
          <w:szCs w:val="22"/>
        </w:rPr>
        <w:tab/>
        <w:t xml:space="preserve"> </w:t>
      </w:r>
    </w:p>
    <w:p w14:paraId="47EC176B" w14:textId="77777777" w:rsidR="005A4436" w:rsidRPr="00112608" w:rsidRDefault="005A4436" w:rsidP="005A4436">
      <w:pPr>
        <w:widowControl w:val="0"/>
        <w:tabs>
          <w:tab w:val="right" w:leader="dot" w:pos="9504"/>
        </w:tabs>
        <w:spacing w:before="46"/>
        <w:ind w:left="504"/>
        <w:textAlignment w:val="baseline"/>
        <w:rPr>
          <w:color w:val="000000"/>
          <w:szCs w:val="22"/>
        </w:rPr>
      </w:pPr>
      <w:r w:rsidRPr="00112608">
        <w:rPr>
          <w:color w:val="000000"/>
          <w:szCs w:val="22"/>
        </w:rPr>
        <w:t>6.3 EXTERIOR OBSERVATIONS</w:t>
      </w:r>
      <w:r w:rsidRPr="00112608">
        <w:rPr>
          <w:color w:val="000000"/>
          <w:szCs w:val="22"/>
        </w:rPr>
        <w:tab/>
        <w:t xml:space="preserve"> </w:t>
      </w:r>
    </w:p>
    <w:p w14:paraId="47EC176C" w14:textId="77777777" w:rsidR="005A4436" w:rsidRPr="00112608" w:rsidRDefault="005A4436" w:rsidP="005A4436">
      <w:pPr>
        <w:widowControl w:val="0"/>
        <w:tabs>
          <w:tab w:val="right" w:leader="dot" w:pos="9504"/>
        </w:tabs>
        <w:spacing w:before="46"/>
        <w:ind w:left="504"/>
        <w:textAlignment w:val="baseline"/>
        <w:rPr>
          <w:color w:val="000000"/>
          <w:szCs w:val="22"/>
        </w:rPr>
      </w:pPr>
      <w:r w:rsidRPr="00112608">
        <w:rPr>
          <w:color w:val="000000"/>
          <w:szCs w:val="22"/>
        </w:rPr>
        <w:t>6.4 INTERIOR OBSERVATIONS</w:t>
      </w:r>
      <w:r w:rsidRPr="00112608">
        <w:rPr>
          <w:color w:val="000000"/>
          <w:szCs w:val="22"/>
        </w:rPr>
        <w:tab/>
        <w:t xml:space="preserve"> </w:t>
      </w:r>
    </w:p>
    <w:p w14:paraId="47EC176D" w14:textId="77777777" w:rsidR="005A4436" w:rsidRPr="00112608" w:rsidRDefault="005A4436" w:rsidP="005A4436">
      <w:pPr>
        <w:widowControl w:val="0"/>
        <w:tabs>
          <w:tab w:val="right" w:leader="dot" w:pos="9504"/>
        </w:tabs>
        <w:spacing w:before="41"/>
        <w:ind w:left="504"/>
        <w:textAlignment w:val="baseline"/>
        <w:rPr>
          <w:color w:val="000000"/>
          <w:szCs w:val="22"/>
        </w:rPr>
      </w:pPr>
      <w:r w:rsidRPr="00112608">
        <w:rPr>
          <w:color w:val="000000"/>
          <w:szCs w:val="22"/>
        </w:rPr>
        <w:t>6.5 ADJOINING PROPERTY RECONNAISSANCE</w:t>
      </w:r>
      <w:r w:rsidRPr="00112608">
        <w:rPr>
          <w:color w:val="000000"/>
          <w:szCs w:val="22"/>
        </w:rPr>
        <w:tab/>
        <w:t xml:space="preserve"> </w:t>
      </w:r>
    </w:p>
    <w:p w14:paraId="47EC176E" w14:textId="77777777" w:rsidR="005A4436" w:rsidRPr="00112608" w:rsidRDefault="005A4436" w:rsidP="005A4436">
      <w:pPr>
        <w:widowControl w:val="0"/>
        <w:spacing w:before="41"/>
        <w:ind w:left="504"/>
        <w:textAlignment w:val="baseline"/>
        <w:rPr>
          <w:color w:val="000000"/>
          <w:szCs w:val="22"/>
        </w:rPr>
      </w:pPr>
      <w:r w:rsidRPr="00112608">
        <w:rPr>
          <w:color w:val="000000"/>
          <w:szCs w:val="22"/>
        </w:rPr>
        <w:t>6.6 RECOGNIZED ENVIRONMENTAL CONDITIONS IDENTIFIED DURING SITE</w:t>
      </w:r>
    </w:p>
    <w:p w14:paraId="47EC176F" w14:textId="77777777" w:rsidR="005A4436" w:rsidRPr="00112608" w:rsidRDefault="005A4436" w:rsidP="005A4436">
      <w:pPr>
        <w:widowControl w:val="0"/>
        <w:tabs>
          <w:tab w:val="right" w:leader="dot" w:pos="9504"/>
        </w:tabs>
        <w:spacing w:before="45"/>
        <w:ind w:left="864"/>
        <w:textAlignment w:val="baseline"/>
        <w:rPr>
          <w:color w:val="000000"/>
          <w:szCs w:val="22"/>
        </w:rPr>
      </w:pPr>
      <w:r w:rsidRPr="00112608">
        <w:rPr>
          <w:color w:val="000000"/>
          <w:szCs w:val="22"/>
        </w:rPr>
        <w:t>RECONNAISSANCE</w:t>
      </w:r>
      <w:r w:rsidRPr="00112608">
        <w:rPr>
          <w:color w:val="000000"/>
          <w:szCs w:val="22"/>
        </w:rPr>
        <w:tab/>
        <w:t xml:space="preserve"> </w:t>
      </w:r>
    </w:p>
    <w:p w14:paraId="47EC1770" w14:textId="77777777" w:rsidR="005A4436" w:rsidRPr="00112608" w:rsidRDefault="005A4436" w:rsidP="005A4436">
      <w:pPr>
        <w:widowControl w:val="0"/>
        <w:tabs>
          <w:tab w:val="right" w:leader="dot" w:pos="9504"/>
        </w:tabs>
        <w:spacing w:before="56"/>
        <w:ind w:left="144"/>
        <w:textAlignment w:val="baseline"/>
        <w:rPr>
          <w:b/>
          <w:color w:val="000000"/>
          <w:szCs w:val="22"/>
        </w:rPr>
      </w:pPr>
      <w:r w:rsidRPr="00112608">
        <w:rPr>
          <w:b/>
          <w:color w:val="000000"/>
          <w:szCs w:val="22"/>
        </w:rPr>
        <w:t>7.0 INTERVIEWS</w:t>
      </w:r>
      <w:r w:rsidRPr="00112608">
        <w:rPr>
          <w:b/>
          <w:color w:val="000000"/>
          <w:szCs w:val="22"/>
        </w:rPr>
        <w:tab/>
        <w:t xml:space="preserve"> </w:t>
      </w:r>
    </w:p>
    <w:p w14:paraId="47EC1771" w14:textId="77777777" w:rsidR="005A4436" w:rsidRPr="00112608" w:rsidRDefault="005A4436" w:rsidP="005A4436">
      <w:pPr>
        <w:widowControl w:val="0"/>
        <w:tabs>
          <w:tab w:val="right" w:leader="dot" w:pos="9504"/>
        </w:tabs>
        <w:spacing w:before="78"/>
        <w:ind w:left="504"/>
        <w:textAlignment w:val="baseline"/>
        <w:rPr>
          <w:color w:val="000000"/>
          <w:szCs w:val="22"/>
        </w:rPr>
      </w:pPr>
      <w:r w:rsidRPr="00112608">
        <w:rPr>
          <w:color w:val="000000"/>
          <w:szCs w:val="22"/>
        </w:rPr>
        <w:t>7.1 STATE AND LOCAL GOVERNMENT OFFICIALS (MAYOR, FIRE DEPARTMENT,</w:t>
      </w:r>
      <w:r>
        <w:rPr>
          <w:color w:val="000000"/>
          <w:szCs w:val="22"/>
        </w:rPr>
        <w:t xml:space="preserve"> </w:t>
      </w:r>
      <w:r w:rsidRPr="00112608">
        <w:rPr>
          <w:color w:val="000000"/>
          <w:szCs w:val="22"/>
        </w:rPr>
        <w:t>LOCAL HISTORICAL SOCIETY, ETC.) (Interviews will be conducted first in person, if</w:t>
      </w:r>
      <w:r>
        <w:rPr>
          <w:color w:val="000000"/>
          <w:szCs w:val="22"/>
        </w:rPr>
        <w:t xml:space="preserve"> </w:t>
      </w:r>
      <w:r w:rsidRPr="00112608">
        <w:rPr>
          <w:color w:val="000000"/>
          <w:szCs w:val="22"/>
        </w:rPr>
        <w:t>unavailable then by phone, then via written communication. Verify which method used and include name, contact infor</w:t>
      </w:r>
      <w:r>
        <w:rPr>
          <w:color w:val="000000"/>
          <w:szCs w:val="22"/>
        </w:rPr>
        <w:t>mation, and date of interview)</w:t>
      </w:r>
      <w:r w:rsidRPr="00E979E4">
        <w:rPr>
          <w:color w:val="000000"/>
          <w:szCs w:val="22"/>
        </w:rPr>
        <w:t xml:space="preserve"> </w:t>
      </w:r>
      <w:r w:rsidRPr="00112608">
        <w:rPr>
          <w:color w:val="000000"/>
          <w:szCs w:val="22"/>
        </w:rPr>
        <w:tab/>
        <w:t xml:space="preserve"> </w:t>
      </w:r>
    </w:p>
    <w:p w14:paraId="47EC1772" w14:textId="77777777" w:rsidR="005A4436" w:rsidRPr="00112608" w:rsidRDefault="005A4436" w:rsidP="005A4436">
      <w:pPr>
        <w:widowControl w:val="0"/>
        <w:tabs>
          <w:tab w:val="right" w:leader="dot" w:pos="9504"/>
        </w:tabs>
        <w:spacing w:before="41"/>
        <w:ind w:left="504"/>
        <w:textAlignment w:val="baseline"/>
        <w:rPr>
          <w:color w:val="000000"/>
          <w:szCs w:val="22"/>
        </w:rPr>
      </w:pPr>
      <w:r w:rsidRPr="00112608">
        <w:rPr>
          <w:color w:val="000000"/>
          <w:szCs w:val="22"/>
        </w:rPr>
        <w:t>7.2 APPLICANT/DEVELOPER</w:t>
      </w:r>
      <w:r w:rsidRPr="00112608">
        <w:rPr>
          <w:color w:val="000000"/>
          <w:szCs w:val="22"/>
        </w:rPr>
        <w:tab/>
        <w:t xml:space="preserve"> </w:t>
      </w:r>
    </w:p>
    <w:p w14:paraId="47EC1773" w14:textId="77777777" w:rsidR="005A4436" w:rsidRPr="00112608" w:rsidRDefault="005A4436" w:rsidP="005A4436">
      <w:pPr>
        <w:widowControl w:val="0"/>
        <w:tabs>
          <w:tab w:val="right" w:leader="dot" w:pos="9504"/>
        </w:tabs>
        <w:spacing w:before="46"/>
        <w:ind w:left="504"/>
        <w:textAlignment w:val="baseline"/>
        <w:rPr>
          <w:color w:val="000000"/>
          <w:szCs w:val="22"/>
        </w:rPr>
      </w:pPr>
      <w:r w:rsidRPr="00112608">
        <w:rPr>
          <w:color w:val="000000"/>
          <w:szCs w:val="22"/>
        </w:rPr>
        <w:t>7.3 USER QUESTIONNAIRE</w:t>
      </w:r>
      <w:r w:rsidRPr="00112608">
        <w:rPr>
          <w:color w:val="000000"/>
          <w:szCs w:val="22"/>
        </w:rPr>
        <w:tab/>
        <w:t xml:space="preserve"> </w:t>
      </w:r>
    </w:p>
    <w:p w14:paraId="47EC1774" w14:textId="77777777" w:rsidR="005A4436" w:rsidRPr="00112608" w:rsidRDefault="005A4436" w:rsidP="005A4436">
      <w:pPr>
        <w:widowControl w:val="0"/>
        <w:tabs>
          <w:tab w:val="right" w:leader="dot" w:pos="9504"/>
        </w:tabs>
        <w:spacing w:before="41"/>
        <w:ind w:left="504"/>
        <w:textAlignment w:val="baseline"/>
        <w:rPr>
          <w:color w:val="000000"/>
          <w:szCs w:val="22"/>
        </w:rPr>
      </w:pPr>
      <w:r w:rsidRPr="00112608">
        <w:rPr>
          <w:color w:val="000000"/>
          <w:szCs w:val="22"/>
        </w:rPr>
        <w:t>7.4 PROPERTY OWNERS</w:t>
      </w:r>
      <w:r w:rsidRPr="00112608">
        <w:rPr>
          <w:color w:val="000000"/>
          <w:szCs w:val="22"/>
        </w:rPr>
        <w:tab/>
        <w:t xml:space="preserve"> </w:t>
      </w:r>
    </w:p>
    <w:p w14:paraId="47EC1775" w14:textId="77777777" w:rsidR="005A4436" w:rsidRPr="00112608" w:rsidRDefault="005A4436" w:rsidP="005A4436">
      <w:pPr>
        <w:widowControl w:val="0"/>
        <w:tabs>
          <w:tab w:val="right" w:leader="dot" w:pos="9504"/>
        </w:tabs>
        <w:spacing w:before="45"/>
        <w:ind w:left="504"/>
        <w:textAlignment w:val="baseline"/>
        <w:rPr>
          <w:color w:val="000000"/>
          <w:szCs w:val="22"/>
        </w:rPr>
      </w:pPr>
      <w:r w:rsidRPr="00112608">
        <w:rPr>
          <w:color w:val="000000"/>
          <w:szCs w:val="22"/>
        </w:rPr>
        <w:t xml:space="preserve">7.5 SITE MANAGER, OCCUPANTS, &amp; LOCAL RESIDENTS </w:t>
      </w:r>
      <w:r w:rsidRPr="00112608">
        <w:rPr>
          <w:color w:val="000000"/>
          <w:szCs w:val="22"/>
        </w:rPr>
        <w:tab/>
        <w:t xml:space="preserve"> </w:t>
      </w:r>
    </w:p>
    <w:p w14:paraId="47EC1776" w14:textId="77777777" w:rsidR="005A4436" w:rsidRPr="00112608" w:rsidRDefault="005A4436" w:rsidP="005A4436">
      <w:pPr>
        <w:widowControl w:val="0"/>
        <w:tabs>
          <w:tab w:val="right" w:leader="dot" w:pos="9504"/>
        </w:tabs>
        <w:spacing w:before="78"/>
        <w:ind w:left="504"/>
        <w:textAlignment w:val="baseline"/>
        <w:rPr>
          <w:color w:val="000000"/>
          <w:szCs w:val="22"/>
        </w:rPr>
      </w:pPr>
      <w:r>
        <w:rPr>
          <w:color w:val="000000"/>
          <w:spacing w:val="-3"/>
          <w:szCs w:val="22"/>
        </w:rPr>
        <w:t>7.6 OTHERS</w:t>
      </w:r>
      <w:r w:rsidRPr="00112608">
        <w:rPr>
          <w:color w:val="000000"/>
          <w:szCs w:val="22"/>
        </w:rPr>
        <w:tab/>
        <w:t xml:space="preserve"> </w:t>
      </w:r>
    </w:p>
    <w:p w14:paraId="47EC1777" w14:textId="77777777" w:rsidR="005A4436" w:rsidRPr="00112608" w:rsidRDefault="005A4436" w:rsidP="005A4436">
      <w:pPr>
        <w:widowControl w:val="0"/>
        <w:tabs>
          <w:tab w:val="right" w:leader="dot" w:pos="9504"/>
        </w:tabs>
        <w:spacing w:before="78"/>
        <w:ind w:left="180"/>
        <w:textAlignment w:val="baseline"/>
        <w:rPr>
          <w:color w:val="000000"/>
          <w:szCs w:val="22"/>
        </w:rPr>
      </w:pPr>
      <w:r w:rsidRPr="00112608">
        <w:rPr>
          <w:b/>
          <w:color w:val="000000"/>
          <w:spacing w:val="1"/>
          <w:szCs w:val="22"/>
        </w:rPr>
        <w:lastRenderedPageBreak/>
        <w:t>8.0 EVALUATION (FINDINGS, OPINIONS, AND CONCLUSIONS)</w:t>
      </w:r>
      <w:r w:rsidRPr="00E979E4">
        <w:rPr>
          <w:color w:val="000000"/>
          <w:szCs w:val="22"/>
        </w:rPr>
        <w:t xml:space="preserve"> </w:t>
      </w:r>
      <w:r w:rsidRPr="00112608">
        <w:rPr>
          <w:color w:val="000000"/>
          <w:szCs w:val="22"/>
        </w:rPr>
        <w:tab/>
        <w:t xml:space="preserve"> </w:t>
      </w:r>
    </w:p>
    <w:p w14:paraId="47EC1778" w14:textId="77777777" w:rsidR="005A4436" w:rsidRPr="00112608" w:rsidRDefault="005A4436" w:rsidP="005A4436">
      <w:pPr>
        <w:widowControl w:val="0"/>
        <w:tabs>
          <w:tab w:val="right" w:leader="dot" w:pos="9504"/>
        </w:tabs>
        <w:ind w:left="504"/>
        <w:textAlignment w:val="baseline"/>
        <w:rPr>
          <w:color w:val="000000"/>
          <w:szCs w:val="22"/>
        </w:rPr>
      </w:pPr>
      <w:r w:rsidRPr="00112608">
        <w:rPr>
          <w:color w:val="000000"/>
          <w:szCs w:val="22"/>
        </w:rPr>
        <w:t>8.1 PHASE I ESA</w:t>
      </w:r>
      <w:r w:rsidRPr="00112608">
        <w:rPr>
          <w:color w:val="000000"/>
          <w:szCs w:val="22"/>
        </w:rPr>
        <w:tab/>
        <w:t xml:space="preserve"> </w:t>
      </w:r>
      <w:r w:rsidRPr="00112608">
        <w:rPr>
          <w:color w:val="000000"/>
          <w:szCs w:val="22"/>
        </w:rPr>
        <w:br/>
        <w:t>8.2 ADDITIONAL INVESTIGATIONS, LIMITATIONS, EXCEPTIONS, DEVIATIONS, AND</w:t>
      </w:r>
    </w:p>
    <w:p w14:paraId="47EC1779" w14:textId="77777777" w:rsidR="005A4436" w:rsidRPr="00112608" w:rsidRDefault="005A4436" w:rsidP="005A4436">
      <w:pPr>
        <w:widowControl w:val="0"/>
        <w:tabs>
          <w:tab w:val="right" w:leader="dot" w:pos="9504"/>
        </w:tabs>
        <w:spacing w:before="46"/>
        <w:ind w:left="864"/>
        <w:textAlignment w:val="baseline"/>
        <w:rPr>
          <w:color w:val="000000"/>
          <w:szCs w:val="22"/>
        </w:rPr>
      </w:pPr>
      <w:r w:rsidRPr="00112608">
        <w:rPr>
          <w:color w:val="000000"/>
          <w:szCs w:val="22"/>
        </w:rPr>
        <w:t>DATA GAPS</w:t>
      </w:r>
      <w:r w:rsidRPr="00112608">
        <w:rPr>
          <w:color w:val="000000"/>
          <w:szCs w:val="22"/>
        </w:rPr>
        <w:tab/>
        <w:t xml:space="preserve"> </w:t>
      </w:r>
    </w:p>
    <w:p w14:paraId="47EC177A" w14:textId="77777777" w:rsidR="005A4436" w:rsidRPr="00112608" w:rsidRDefault="005A4436" w:rsidP="005A4436">
      <w:pPr>
        <w:widowControl w:val="0"/>
        <w:tabs>
          <w:tab w:val="right" w:leader="dot" w:pos="9504"/>
        </w:tabs>
        <w:spacing w:before="41"/>
        <w:ind w:left="504"/>
        <w:textAlignment w:val="baseline"/>
        <w:rPr>
          <w:color w:val="000000"/>
          <w:szCs w:val="22"/>
        </w:rPr>
      </w:pPr>
      <w:r w:rsidRPr="00112608">
        <w:rPr>
          <w:color w:val="000000"/>
          <w:szCs w:val="22"/>
        </w:rPr>
        <w:t>8.3 SIGNIFICANT ASSUMPTIONS</w:t>
      </w:r>
      <w:r w:rsidRPr="00112608">
        <w:rPr>
          <w:color w:val="000000"/>
          <w:szCs w:val="22"/>
        </w:rPr>
        <w:tab/>
        <w:t xml:space="preserve"> </w:t>
      </w:r>
    </w:p>
    <w:p w14:paraId="47EC177B" w14:textId="77777777" w:rsidR="005A4436" w:rsidRPr="00112608" w:rsidRDefault="005A4436" w:rsidP="005A4436">
      <w:pPr>
        <w:widowControl w:val="0"/>
        <w:tabs>
          <w:tab w:val="right" w:leader="dot" w:pos="9504"/>
        </w:tabs>
        <w:spacing w:before="78"/>
        <w:ind w:left="504"/>
        <w:textAlignment w:val="baseline"/>
        <w:rPr>
          <w:color w:val="000000"/>
          <w:szCs w:val="22"/>
        </w:rPr>
      </w:pPr>
      <w:r w:rsidRPr="00112608">
        <w:rPr>
          <w:color w:val="000000"/>
          <w:spacing w:val="-1"/>
          <w:szCs w:val="22"/>
        </w:rPr>
        <w:t>8.4 CONCLUSIONS AND ASTM STATEMENT (Must certify EP conducted the Phase I ESA in accordance with ASTM Standard and AHFA’s Environmental Policy Requirements) (Must state whether the property is suitable for or may satisfy the residential use standard based upon EP’s</w:t>
      </w:r>
      <w:r>
        <w:rPr>
          <w:color w:val="000000"/>
          <w:spacing w:val="-1"/>
          <w:szCs w:val="22"/>
        </w:rPr>
        <w:t xml:space="preserve"> </w:t>
      </w:r>
      <w:r>
        <w:rPr>
          <w:color w:val="000000"/>
          <w:szCs w:val="22"/>
        </w:rPr>
        <w:t>best professional judgment)</w:t>
      </w:r>
      <w:r w:rsidRPr="00E979E4">
        <w:rPr>
          <w:color w:val="000000"/>
          <w:szCs w:val="22"/>
        </w:rPr>
        <w:t xml:space="preserve"> </w:t>
      </w:r>
      <w:r w:rsidRPr="00112608">
        <w:rPr>
          <w:color w:val="000000"/>
          <w:szCs w:val="22"/>
        </w:rPr>
        <w:tab/>
        <w:t xml:space="preserve"> </w:t>
      </w:r>
    </w:p>
    <w:p w14:paraId="47EC177C" w14:textId="77777777" w:rsidR="005A4436" w:rsidRPr="00112608" w:rsidRDefault="005A4436" w:rsidP="005A4436">
      <w:pPr>
        <w:widowControl w:val="0"/>
        <w:tabs>
          <w:tab w:val="right" w:leader="dot" w:pos="9432"/>
        </w:tabs>
        <w:spacing w:before="40"/>
        <w:ind w:left="504"/>
        <w:textAlignment w:val="baseline"/>
        <w:rPr>
          <w:color w:val="000000"/>
          <w:szCs w:val="22"/>
        </w:rPr>
      </w:pPr>
      <w:r w:rsidRPr="00112608">
        <w:rPr>
          <w:color w:val="000000"/>
          <w:szCs w:val="22"/>
        </w:rPr>
        <w:t>8.5 EP STATEMENT (40 CFR PART 312) AND SIGNATURE</w:t>
      </w:r>
      <w:r w:rsidRPr="00112608">
        <w:rPr>
          <w:color w:val="000000"/>
          <w:szCs w:val="22"/>
        </w:rPr>
        <w:tab/>
        <w:t xml:space="preserve"> </w:t>
      </w:r>
    </w:p>
    <w:p w14:paraId="47EC177D" w14:textId="77777777" w:rsidR="005A4436" w:rsidRPr="00112608" w:rsidRDefault="005A4436" w:rsidP="005A4436">
      <w:pPr>
        <w:widowControl w:val="0"/>
        <w:tabs>
          <w:tab w:val="right" w:leader="dot" w:pos="9432"/>
        </w:tabs>
        <w:spacing w:before="50"/>
        <w:ind w:left="504"/>
        <w:textAlignment w:val="baseline"/>
        <w:rPr>
          <w:color w:val="000000"/>
          <w:szCs w:val="22"/>
        </w:rPr>
      </w:pPr>
      <w:r w:rsidRPr="00112608">
        <w:rPr>
          <w:color w:val="000000"/>
          <w:szCs w:val="22"/>
        </w:rPr>
        <w:t>8.6 OTHER</w:t>
      </w:r>
      <w:r w:rsidRPr="00112608">
        <w:rPr>
          <w:color w:val="000000"/>
          <w:szCs w:val="22"/>
        </w:rPr>
        <w:tab/>
        <w:t xml:space="preserve"> </w:t>
      </w:r>
    </w:p>
    <w:p w14:paraId="47EC177E" w14:textId="77777777" w:rsidR="005A4436" w:rsidRPr="00112608" w:rsidRDefault="005A4436" w:rsidP="005A4436">
      <w:pPr>
        <w:widowControl w:val="0"/>
        <w:tabs>
          <w:tab w:val="right" w:leader="dot" w:pos="9504"/>
        </w:tabs>
        <w:spacing w:before="50"/>
        <w:ind w:left="144"/>
        <w:textAlignment w:val="baseline"/>
        <w:rPr>
          <w:b/>
          <w:color w:val="000000"/>
          <w:szCs w:val="22"/>
        </w:rPr>
      </w:pPr>
      <w:r w:rsidRPr="00112608">
        <w:rPr>
          <w:b/>
          <w:color w:val="000000"/>
          <w:szCs w:val="22"/>
        </w:rPr>
        <w:t>9.0 ADDITIONAL AHFA REQUIRED ELEMENTS</w:t>
      </w:r>
      <w:r w:rsidRPr="00112608">
        <w:rPr>
          <w:b/>
          <w:color w:val="000000"/>
          <w:szCs w:val="22"/>
        </w:rPr>
        <w:tab/>
        <w:t xml:space="preserve"> </w:t>
      </w:r>
    </w:p>
    <w:p w14:paraId="47EC177F" w14:textId="77777777" w:rsidR="005A4436" w:rsidRDefault="005A4436" w:rsidP="005A4436">
      <w:pPr>
        <w:widowControl w:val="0"/>
        <w:tabs>
          <w:tab w:val="right" w:leader="dot" w:pos="9432"/>
        </w:tabs>
        <w:ind w:left="504" w:right="144"/>
        <w:textAlignment w:val="baseline"/>
        <w:rPr>
          <w:color w:val="000000"/>
          <w:szCs w:val="22"/>
        </w:rPr>
      </w:pPr>
      <w:r w:rsidRPr="00112608">
        <w:rPr>
          <w:color w:val="000000"/>
          <w:szCs w:val="22"/>
        </w:rPr>
        <w:t>9.1 TIER 1 VAPOR ENCROACHMENT SCREENING (ASTM E2600-15)</w:t>
      </w:r>
      <w:r w:rsidRPr="00112608">
        <w:rPr>
          <w:color w:val="000000"/>
          <w:szCs w:val="22"/>
        </w:rPr>
        <w:tab/>
        <w:t xml:space="preserve"> </w:t>
      </w:r>
      <w:r w:rsidRPr="00112608">
        <w:rPr>
          <w:color w:val="000000"/>
          <w:szCs w:val="22"/>
        </w:rPr>
        <w:br/>
        <w:t>9.2 ASBESTOS, LEAD-BASED PAINT, MOLD, RADON, WETLANDS, FLOODPLAINS,</w:t>
      </w:r>
      <w:r>
        <w:rPr>
          <w:color w:val="000000"/>
          <w:szCs w:val="22"/>
        </w:rPr>
        <w:t xml:space="preserve"> </w:t>
      </w:r>
      <w:r w:rsidRPr="00112608">
        <w:rPr>
          <w:color w:val="000000"/>
          <w:szCs w:val="22"/>
        </w:rPr>
        <w:t>NOISE ABATEMENT &amp; CONTROL, AND AIRPORT CLEAR ZONES &amp; ACCIDENT</w:t>
      </w:r>
      <w:r>
        <w:rPr>
          <w:color w:val="000000"/>
          <w:szCs w:val="22"/>
        </w:rPr>
        <w:t xml:space="preserve"> </w:t>
      </w:r>
      <w:r w:rsidRPr="00112608">
        <w:rPr>
          <w:color w:val="000000"/>
          <w:szCs w:val="22"/>
        </w:rPr>
        <w:t>POTENTIAL ZONES (Must provide detailed summary for each item)</w:t>
      </w:r>
      <w:r w:rsidRPr="00112608">
        <w:rPr>
          <w:color w:val="000000"/>
          <w:szCs w:val="22"/>
        </w:rPr>
        <w:tab/>
        <w:t xml:space="preserve"> </w:t>
      </w:r>
    </w:p>
    <w:p w14:paraId="47EC1780" w14:textId="77777777" w:rsidR="005A4436" w:rsidRPr="00112608" w:rsidRDefault="005A4436" w:rsidP="005A4436">
      <w:pPr>
        <w:widowControl w:val="0"/>
        <w:tabs>
          <w:tab w:val="right" w:leader="dot" w:pos="9432"/>
        </w:tabs>
        <w:ind w:left="504" w:right="144"/>
        <w:textAlignment w:val="baseline"/>
        <w:rPr>
          <w:color w:val="000000"/>
          <w:szCs w:val="22"/>
        </w:rPr>
      </w:pPr>
      <w:r w:rsidRPr="00112608">
        <w:rPr>
          <w:color w:val="000000"/>
          <w:szCs w:val="22"/>
        </w:rPr>
        <w:t>9.3 NARRATIVE SUMMARY OF FINDINGS FROM ADDENDUM B-4, PART B (REQUIRED</w:t>
      </w:r>
      <w:r>
        <w:rPr>
          <w:color w:val="000000"/>
          <w:szCs w:val="22"/>
        </w:rPr>
        <w:t xml:space="preserve"> </w:t>
      </w:r>
      <w:r w:rsidRPr="00112608">
        <w:rPr>
          <w:color w:val="000000"/>
          <w:szCs w:val="22"/>
        </w:rPr>
        <w:t>ONLY FOR APPLICATIONS FOR HOME FUNDS)</w:t>
      </w:r>
      <w:r w:rsidRPr="00112608">
        <w:rPr>
          <w:color w:val="000000"/>
          <w:szCs w:val="22"/>
        </w:rPr>
        <w:tab/>
        <w:t xml:space="preserve"> </w:t>
      </w:r>
    </w:p>
    <w:p w14:paraId="47EC1781" w14:textId="77777777" w:rsidR="005A4436" w:rsidRPr="00112608" w:rsidRDefault="005A4436" w:rsidP="005A4436">
      <w:pPr>
        <w:widowControl w:val="0"/>
        <w:tabs>
          <w:tab w:val="right" w:leader="dot" w:pos="9504"/>
        </w:tabs>
        <w:spacing w:before="45"/>
        <w:ind w:left="504"/>
        <w:textAlignment w:val="baseline"/>
        <w:rPr>
          <w:color w:val="000000"/>
          <w:szCs w:val="22"/>
        </w:rPr>
      </w:pPr>
      <w:r w:rsidRPr="00112608">
        <w:rPr>
          <w:color w:val="000000"/>
          <w:szCs w:val="22"/>
        </w:rPr>
        <w:t>9.4 OTHER</w:t>
      </w:r>
      <w:r w:rsidRPr="00112608">
        <w:rPr>
          <w:color w:val="000000"/>
          <w:szCs w:val="22"/>
        </w:rPr>
        <w:tab/>
        <w:t xml:space="preserve"> </w:t>
      </w:r>
    </w:p>
    <w:p w14:paraId="47EC1782" w14:textId="77777777" w:rsidR="005A4436" w:rsidRPr="00112608" w:rsidRDefault="005A4436" w:rsidP="005A4436">
      <w:pPr>
        <w:widowControl w:val="0"/>
        <w:tabs>
          <w:tab w:val="right" w:leader="dot" w:pos="9504"/>
        </w:tabs>
        <w:spacing w:before="50" w:after="312"/>
        <w:ind w:left="144"/>
        <w:textAlignment w:val="baseline"/>
        <w:rPr>
          <w:b/>
          <w:color w:val="000000"/>
          <w:szCs w:val="22"/>
        </w:rPr>
      </w:pPr>
      <w:r w:rsidRPr="00112608">
        <w:rPr>
          <w:b/>
          <w:color w:val="000000"/>
          <w:szCs w:val="22"/>
        </w:rPr>
        <w:t>10.0 REFERENCES</w:t>
      </w:r>
      <w:r w:rsidRPr="00112608">
        <w:rPr>
          <w:b/>
          <w:color w:val="000000"/>
          <w:szCs w:val="22"/>
          <w:shd w:val="solid" w:color="FDFDFD" w:fill="FDFDFD"/>
        </w:rPr>
        <w:tab/>
        <w:t xml:space="preserve"> </w:t>
      </w:r>
    </w:p>
    <w:p w14:paraId="47EC1783" w14:textId="77777777" w:rsidR="005A4436" w:rsidRPr="00112608" w:rsidRDefault="005A4436" w:rsidP="005A4436">
      <w:pPr>
        <w:widowControl w:val="0"/>
        <w:shd w:val="solid" w:color="FDFDFD" w:fill="FDFDFD"/>
        <w:spacing w:after="240"/>
        <w:ind w:right="-14"/>
        <w:jc w:val="center"/>
        <w:textAlignment w:val="baseline"/>
        <w:rPr>
          <w:b/>
          <w:color w:val="000000"/>
          <w:spacing w:val="-8"/>
          <w:szCs w:val="22"/>
        </w:rPr>
      </w:pPr>
      <w:r w:rsidRPr="00112608">
        <w:rPr>
          <w:b/>
          <w:color w:val="000000"/>
          <w:spacing w:val="-8"/>
          <w:szCs w:val="22"/>
        </w:rPr>
        <w:t>APPEND</w:t>
      </w:r>
      <w:r>
        <w:rPr>
          <w:b/>
          <w:color w:val="000000"/>
          <w:spacing w:val="-8"/>
          <w:szCs w:val="22"/>
        </w:rPr>
        <w:t>I</w:t>
      </w:r>
      <w:r w:rsidRPr="00112608">
        <w:rPr>
          <w:b/>
          <w:color w:val="000000"/>
          <w:spacing w:val="-8"/>
          <w:szCs w:val="22"/>
        </w:rPr>
        <w:t>CES</w:t>
      </w:r>
    </w:p>
    <w:p w14:paraId="47EC1784" w14:textId="77777777" w:rsidR="005A4436" w:rsidRDefault="005A4436" w:rsidP="005A4436">
      <w:pPr>
        <w:widowControl w:val="0"/>
        <w:shd w:val="solid" w:color="FDFDFD" w:fill="FDFDFD"/>
        <w:spacing w:after="24"/>
        <w:ind w:left="178" w:right="10"/>
        <w:textAlignment w:val="baseline"/>
        <w:rPr>
          <w:color w:val="000000"/>
          <w:spacing w:val="-2"/>
          <w:szCs w:val="22"/>
        </w:rPr>
      </w:pPr>
      <w:r w:rsidRPr="00112608">
        <w:rPr>
          <w:color w:val="000000"/>
          <w:spacing w:val="-2"/>
          <w:szCs w:val="22"/>
        </w:rPr>
        <w:t>APPENDIX A FIGURES (SITE BOUNDARIES MUST BE CLEARLY MARKED AND CONSISTENT ON ALL FIGURES)</w:t>
      </w:r>
    </w:p>
    <w:p w14:paraId="47EC1785" w14:textId="77777777" w:rsidR="005A4436" w:rsidRDefault="005A4436" w:rsidP="005A4436">
      <w:pPr>
        <w:widowControl w:val="0"/>
        <w:shd w:val="solid" w:color="FDFDFD" w:fill="FDFDFD"/>
        <w:spacing w:after="1" w:line="234" w:lineRule="exact"/>
        <w:ind w:left="1890" w:right="10" w:hanging="450"/>
        <w:textAlignment w:val="baseline"/>
        <w:rPr>
          <w:color w:val="000000"/>
          <w:spacing w:val="-2"/>
        </w:rPr>
      </w:pPr>
      <w:r>
        <w:rPr>
          <w:color w:val="000000"/>
          <w:spacing w:val="-2"/>
        </w:rPr>
        <w:t>i.</w:t>
      </w:r>
      <w:r>
        <w:rPr>
          <w:color w:val="000000"/>
          <w:spacing w:val="-2"/>
        </w:rPr>
        <w:tab/>
        <w:t xml:space="preserve">GOOGLE EARTH MAP </w:t>
      </w:r>
    </w:p>
    <w:p w14:paraId="47EC1786" w14:textId="77777777" w:rsidR="005A4436" w:rsidRDefault="005A4436" w:rsidP="005A4436">
      <w:pPr>
        <w:widowControl w:val="0"/>
        <w:spacing w:before="43" w:line="248" w:lineRule="exact"/>
        <w:ind w:left="1890" w:right="10" w:hanging="450"/>
        <w:textAlignment w:val="baseline"/>
        <w:rPr>
          <w:color w:val="000000"/>
          <w:spacing w:val="-2"/>
        </w:rPr>
      </w:pPr>
      <w:r>
        <w:rPr>
          <w:color w:val="000000"/>
          <w:spacing w:val="-2"/>
        </w:rPr>
        <w:t>ii.</w:t>
      </w:r>
      <w:r>
        <w:rPr>
          <w:color w:val="000000"/>
          <w:spacing w:val="-2"/>
        </w:rPr>
        <w:tab/>
        <w:t>TAX MAP</w:t>
      </w:r>
    </w:p>
    <w:p w14:paraId="47EC1787" w14:textId="77777777" w:rsidR="005A4436" w:rsidRDefault="005A4436" w:rsidP="005A4436">
      <w:pPr>
        <w:widowControl w:val="0"/>
        <w:spacing w:before="42" w:line="291" w:lineRule="exact"/>
        <w:ind w:left="1890" w:right="10" w:hanging="450"/>
        <w:textAlignment w:val="baseline"/>
        <w:rPr>
          <w:color w:val="000000"/>
        </w:rPr>
      </w:pPr>
      <w:r>
        <w:rPr>
          <w:color w:val="000000"/>
        </w:rPr>
        <w:t>iii.</w:t>
      </w:r>
      <w:r>
        <w:rPr>
          <w:color w:val="000000"/>
        </w:rPr>
        <w:tab/>
        <w:t>SITE LOCATION MAP Items i. ii., and iii. must include:</w:t>
      </w:r>
    </w:p>
    <w:p w14:paraId="47EC1788" w14:textId="77777777" w:rsidR="005A4436" w:rsidRDefault="005A4436" w:rsidP="005A4436">
      <w:pPr>
        <w:widowControl w:val="0"/>
        <w:numPr>
          <w:ilvl w:val="0"/>
          <w:numId w:val="46"/>
        </w:numPr>
        <w:tabs>
          <w:tab w:val="clear" w:pos="216"/>
          <w:tab w:val="left" w:pos="2232"/>
        </w:tabs>
        <w:spacing w:line="290" w:lineRule="exact"/>
        <w:ind w:left="1080" w:right="10" w:hanging="360"/>
        <w:jc w:val="left"/>
        <w:textAlignment w:val="baseline"/>
        <w:rPr>
          <w:color w:val="000000"/>
        </w:rPr>
      </w:pPr>
      <w:r>
        <w:rPr>
          <w:color w:val="000000"/>
        </w:rPr>
        <w:t>An area large enough to display the location of the site and adjoining properties including existing streets.</w:t>
      </w:r>
    </w:p>
    <w:p w14:paraId="47EC1789" w14:textId="77777777" w:rsidR="005A4436" w:rsidRDefault="005A4436" w:rsidP="005A4436">
      <w:pPr>
        <w:widowControl w:val="0"/>
        <w:numPr>
          <w:ilvl w:val="0"/>
          <w:numId w:val="46"/>
        </w:numPr>
        <w:tabs>
          <w:tab w:val="clear" w:pos="216"/>
          <w:tab w:val="left" w:pos="2232"/>
        </w:tabs>
        <w:spacing w:line="295" w:lineRule="exact"/>
        <w:ind w:left="1080" w:right="10" w:hanging="360"/>
        <w:jc w:val="left"/>
        <w:textAlignment w:val="baseline"/>
        <w:rPr>
          <w:color w:val="000000"/>
          <w:spacing w:val="-1"/>
        </w:rPr>
      </w:pPr>
      <w:r>
        <w:rPr>
          <w:color w:val="000000"/>
          <w:spacing w:val="-1"/>
        </w:rPr>
        <w:t>Identification of environmental concerns, where applicable, including off-site sources or locations that have the potential to adversely impact the property.</w:t>
      </w:r>
    </w:p>
    <w:p w14:paraId="47EC178A" w14:textId="77777777" w:rsidR="005A4436" w:rsidRDefault="005A4436" w:rsidP="005A4436">
      <w:pPr>
        <w:widowControl w:val="0"/>
        <w:numPr>
          <w:ilvl w:val="0"/>
          <w:numId w:val="46"/>
        </w:numPr>
        <w:tabs>
          <w:tab w:val="clear" w:pos="216"/>
          <w:tab w:val="left" w:pos="2232"/>
        </w:tabs>
        <w:spacing w:line="291" w:lineRule="exact"/>
        <w:ind w:left="1080" w:right="10" w:hanging="360"/>
        <w:jc w:val="left"/>
        <w:textAlignment w:val="baseline"/>
        <w:rPr>
          <w:color w:val="000000"/>
        </w:rPr>
      </w:pPr>
      <w:r>
        <w:rPr>
          <w:color w:val="000000"/>
        </w:rPr>
        <w:t>Boundaries of floodplains, wetlands, drainage features, jurisdictional waters, and/or potential waters of the State on or potentially impacted by proposed activities at the site.)</w:t>
      </w:r>
    </w:p>
    <w:p w14:paraId="47EC178B" w14:textId="77777777" w:rsidR="005A4436" w:rsidRPr="00407F5C" w:rsidRDefault="005A4436" w:rsidP="005A4436">
      <w:pPr>
        <w:widowControl w:val="0"/>
        <w:shd w:val="solid" w:color="FDFDFD" w:fill="FDFDFD"/>
        <w:spacing w:after="1" w:line="234" w:lineRule="exact"/>
        <w:ind w:left="1890" w:right="10" w:hanging="450"/>
        <w:textAlignment w:val="baseline"/>
        <w:rPr>
          <w:color w:val="000000"/>
          <w:spacing w:val="-2"/>
        </w:rPr>
      </w:pPr>
      <w:r w:rsidRPr="00407F5C">
        <w:rPr>
          <w:color w:val="000000"/>
          <w:spacing w:val="-2"/>
        </w:rPr>
        <w:t>iv.</w:t>
      </w:r>
      <w:r w:rsidRPr="00407F5C">
        <w:rPr>
          <w:color w:val="000000"/>
          <w:spacing w:val="-2"/>
        </w:rPr>
        <w:tab/>
        <w:t>SCHEMATIC SITE PLAN</w:t>
      </w:r>
    </w:p>
    <w:p w14:paraId="47EC178C" w14:textId="77777777" w:rsidR="005A4436" w:rsidRDefault="005A4436" w:rsidP="005A4436">
      <w:pPr>
        <w:widowControl w:val="0"/>
        <w:shd w:val="solid" w:color="FDFDFD" w:fill="FDFDFD"/>
        <w:spacing w:after="1" w:line="234" w:lineRule="exact"/>
        <w:ind w:left="1890" w:right="10" w:hanging="450"/>
        <w:textAlignment w:val="baseline"/>
        <w:rPr>
          <w:color w:val="000000"/>
          <w:spacing w:val="-2"/>
        </w:rPr>
      </w:pPr>
      <w:r w:rsidRPr="00407F5C">
        <w:rPr>
          <w:color w:val="000000"/>
          <w:spacing w:val="-2"/>
        </w:rPr>
        <w:t>v.</w:t>
      </w:r>
      <w:r w:rsidRPr="00407F5C">
        <w:rPr>
          <w:color w:val="000000"/>
          <w:spacing w:val="-2"/>
        </w:rPr>
        <w:tab/>
        <w:t>TOPOGRAPHIC MAP</w:t>
      </w:r>
    </w:p>
    <w:p w14:paraId="47EC178D" w14:textId="77777777" w:rsidR="005A4436" w:rsidRDefault="005A4436" w:rsidP="005A4436">
      <w:pPr>
        <w:widowControl w:val="0"/>
        <w:shd w:val="solid" w:color="FDFDFD" w:fill="FDFDFD"/>
        <w:spacing w:after="1" w:line="234" w:lineRule="exact"/>
        <w:ind w:left="1890" w:right="10" w:hanging="450"/>
        <w:textAlignment w:val="baseline"/>
        <w:rPr>
          <w:color w:val="000000"/>
          <w:szCs w:val="22"/>
        </w:rPr>
      </w:pPr>
      <w:r>
        <w:rPr>
          <w:color w:val="000000"/>
          <w:spacing w:val="-2"/>
        </w:rPr>
        <w:t>vi.</w:t>
      </w:r>
      <w:r>
        <w:rPr>
          <w:color w:val="000000"/>
          <w:spacing w:val="-2"/>
        </w:rPr>
        <w:tab/>
      </w:r>
      <w:r w:rsidRPr="00112608">
        <w:rPr>
          <w:color w:val="000000"/>
          <w:szCs w:val="22"/>
        </w:rPr>
        <w:t>NATIONAL WETLANDS INVENTORY MAP</w:t>
      </w:r>
    </w:p>
    <w:p w14:paraId="47EC178E" w14:textId="77777777" w:rsidR="005A4436" w:rsidRDefault="005A4436" w:rsidP="005A4436">
      <w:pPr>
        <w:widowControl w:val="0"/>
        <w:shd w:val="solid" w:color="FDFDFD" w:fill="FDFDFD"/>
        <w:spacing w:after="1" w:line="234" w:lineRule="exact"/>
        <w:ind w:left="1890" w:right="10" w:hanging="450"/>
        <w:textAlignment w:val="baseline"/>
        <w:rPr>
          <w:color w:val="000000"/>
          <w:spacing w:val="-2"/>
        </w:rPr>
      </w:pPr>
      <w:r>
        <w:rPr>
          <w:color w:val="000000"/>
          <w:szCs w:val="22"/>
        </w:rPr>
        <w:t>vii.</w:t>
      </w:r>
      <w:r>
        <w:rPr>
          <w:color w:val="000000"/>
          <w:szCs w:val="22"/>
        </w:rPr>
        <w:tab/>
      </w:r>
      <w:r w:rsidRPr="00112608">
        <w:rPr>
          <w:color w:val="000000"/>
          <w:szCs w:val="22"/>
        </w:rPr>
        <w:t>FLOOD INSURANCE RATE MAP</w:t>
      </w:r>
    </w:p>
    <w:p w14:paraId="47EC178F" w14:textId="77777777" w:rsidR="005A4436" w:rsidRPr="00407F5C" w:rsidRDefault="005A4436" w:rsidP="005A4436">
      <w:pPr>
        <w:widowControl w:val="0"/>
        <w:shd w:val="solid" w:color="FDFDFD" w:fill="FDFDFD"/>
        <w:spacing w:after="1" w:line="234" w:lineRule="exact"/>
        <w:ind w:left="1890" w:right="10" w:hanging="450"/>
        <w:textAlignment w:val="baseline"/>
        <w:rPr>
          <w:color w:val="000000"/>
          <w:spacing w:val="-2"/>
        </w:rPr>
      </w:pPr>
    </w:p>
    <w:p w14:paraId="47EC1790" w14:textId="77777777" w:rsidR="005A4436" w:rsidRPr="00112608" w:rsidRDefault="005A4436" w:rsidP="005A4436">
      <w:pPr>
        <w:widowControl w:val="0"/>
        <w:shd w:val="solid" w:color="FDFDFD" w:fill="FDFDFD"/>
        <w:spacing w:after="29"/>
        <w:ind w:left="178" w:right="10"/>
        <w:textAlignment w:val="baseline"/>
        <w:rPr>
          <w:color w:val="000000"/>
          <w:spacing w:val="-2"/>
          <w:szCs w:val="22"/>
        </w:rPr>
      </w:pPr>
      <w:r w:rsidRPr="00112608">
        <w:rPr>
          <w:color w:val="000000"/>
          <w:spacing w:val="-2"/>
          <w:szCs w:val="22"/>
        </w:rPr>
        <w:t>APPENDIX B PROPERTY RECORDS AND USER QUESTIONNAIRE</w:t>
      </w:r>
    </w:p>
    <w:p w14:paraId="47EC1791" w14:textId="77777777" w:rsidR="005A4436" w:rsidRPr="00112608" w:rsidRDefault="005A4436" w:rsidP="005A4436">
      <w:pPr>
        <w:widowControl w:val="0"/>
        <w:shd w:val="solid" w:color="FDFDFD" w:fill="FDFDFD"/>
        <w:spacing w:after="29"/>
        <w:ind w:left="178" w:right="10"/>
        <w:textAlignment w:val="baseline"/>
        <w:rPr>
          <w:color w:val="000000"/>
          <w:spacing w:val="-1"/>
          <w:szCs w:val="22"/>
        </w:rPr>
      </w:pPr>
      <w:r w:rsidRPr="00112608">
        <w:rPr>
          <w:color w:val="000000"/>
          <w:spacing w:val="-1"/>
          <w:szCs w:val="22"/>
        </w:rPr>
        <w:t>APPENDIX C ENVIRONMENTAL LIEN/ACTIVITY USE LIMITATIONS RESEARCH</w:t>
      </w:r>
    </w:p>
    <w:p w14:paraId="47EC1792" w14:textId="77777777" w:rsidR="005A4436" w:rsidRPr="00112608" w:rsidRDefault="005A4436" w:rsidP="005A4436">
      <w:pPr>
        <w:widowControl w:val="0"/>
        <w:shd w:val="solid" w:color="FDFDFD" w:fill="FDFDFD"/>
        <w:spacing w:after="28"/>
        <w:ind w:left="178" w:right="10"/>
        <w:textAlignment w:val="baseline"/>
        <w:rPr>
          <w:color w:val="000000"/>
          <w:spacing w:val="-1"/>
          <w:szCs w:val="22"/>
        </w:rPr>
      </w:pPr>
      <w:r w:rsidRPr="00112608">
        <w:rPr>
          <w:color w:val="000000"/>
          <w:spacing w:val="-1"/>
          <w:szCs w:val="22"/>
        </w:rPr>
        <w:t>APPENDIX D ENVIRONMENTAL DATABASE REPORT</w:t>
      </w:r>
    </w:p>
    <w:p w14:paraId="47EC1793" w14:textId="77777777" w:rsidR="005A4436" w:rsidRPr="00112608" w:rsidRDefault="005A4436" w:rsidP="005A4436">
      <w:pPr>
        <w:widowControl w:val="0"/>
        <w:shd w:val="solid" w:color="FDFDFD" w:fill="FDFDFD"/>
        <w:spacing w:after="24"/>
        <w:ind w:left="178" w:right="10"/>
        <w:textAlignment w:val="baseline"/>
        <w:rPr>
          <w:color w:val="000000"/>
          <w:spacing w:val="-1"/>
          <w:szCs w:val="22"/>
        </w:rPr>
      </w:pPr>
      <w:r w:rsidRPr="00112608">
        <w:rPr>
          <w:color w:val="000000"/>
          <w:spacing w:val="-1"/>
          <w:szCs w:val="22"/>
        </w:rPr>
        <w:t>APPENDIX E HISTORICAL RECORDS DOCUMENTATION</w:t>
      </w:r>
    </w:p>
    <w:p w14:paraId="47EC1794" w14:textId="77777777" w:rsidR="005A4436" w:rsidRPr="00112608" w:rsidRDefault="005A4436" w:rsidP="005A4436">
      <w:pPr>
        <w:widowControl w:val="0"/>
        <w:shd w:val="solid" w:color="FDFDFD" w:fill="FDFDFD"/>
        <w:spacing w:after="29"/>
        <w:ind w:left="178" w:right="10"/>
        <w:textAlignment w:val="baseline"/>
        <w:rPr>
          <w:color w:val="000000"/>
          <w:spacing w:val="-1"/>
          <w:szCs w:val="22"/>
        </w:rPr>
      </w:pPr>
      <w:r w:rsidRPr="00112608">
        <w:rPr>
          <w:color w:val="000000"/>
          <w:spacing w:val="-1"/>
          <w:szCs w:val="22"/>
        </w:rPr>
        <w:t>APPENDIX F SITE AND VICINITY PHOTOGRAPHS</w:t>
      </w:r>
    </w:p>
    <w:p w14:paraId="47EC1795" w14:textId="77777777" w:rsidR="005A4436" w:rsidRPr="00112608" w:rsidRDefault="005A4436" w:rsidP="005A4436">
      <w:pPr>
        <w:widowControl w:val="0"/>
        <w:shd w:val="solid" w:color="FDFDFD" w:fill="FDFDFD"/>
        <w:spacing w:after="29"/>
        <w:ind w:left="1152" w:right="10" w:hanging="972"/>
        <w:textAlignment w:val="baseline"/>
        <w:rPr>
          <w:color w:val="000000"/>
          <w:szCs w:val="22"/>
        </w:rPr>
      </w:pPr>
      <w:r w:rsidRPr="00112608">
        <w:rPr>
          <w:color w:val="000000"/>
          <w:spacing w:val="-1"/>
          <w:szCs w:val="22"/>
        </w:rPr>
        <w:t>APPENDIX G INTERVIEW DOCUMENTATION (Document the interviewee’s contact information –</w:t>
      </w:r>
      <w:r>
        <w:rPr>
          <w:color w:val="000000"/>
          <w:spacing w:val="-1"/>
          <w:szCs w:val="22"/>
        </w:rPr>
        <w:t xml:space="preserve"> </w:t>
      </w:r>
      <w:r w:rsidRPr="00112608">
        <w:rPr>
          <w:color w:val="000000"/>
          <w:szCs w:val="22"/>
        </w:rPr>
        <w:t>name, business name and address, phone number, and date of interview)</w:t>
      </w:r>
    </w:p>
    <w:p w14:paraId="47EC1796" w14:textId="77777777" w:rsidR="005A4436" w:rsidRPr="00112608" w:rsidRDefault="005A4436" w:rsidP="005A4436">
      <w:pPr>
        <w:widowControl w:val="0"/>
        <w:shd w:val="solid" w:color="FDFDFD" w:fill="FDFDFD"/>
        <w:spacing w:after="29"/>
        <w:ind w:left="178" w:right="10"/>
        <w:textAlignment w:val="baseline"/>
        <w:rPr>
          <w:color w:val="000000"/>
          <w:spacing w:val="-1"/>
          <w:szCs w:val="22"/>
        </w:rPr>
      </w:pPr>
      <w:r w:rsidRPr="00112608">
        <w:rPr>
          <w:color w:val="000000"/>
          <w:spacing w:val="-1"/>
          <w:szCs w:val="22"/>
        </w:rPr>
        <w:t>APPENDIX H AHFA RELIANCE LETTER (Addendum B-5 on EP letterhead)</w:t>
      </w:r>
    </w:p>
    <w:p w14:paraId="47EC1797" w14:textId="77777777" w:rsidR="005A4436" w:rsidRPr="00112608" w:rsidRDefault="005A4436" w:rsidP="005A4436">
      <w:pPr>
        <w:widowControl w:val="0"/>
        <w:shd w:val="solid" w:color="FDFDFD" w:fill="FDFDFD"/>
        <w:spacing w:after="24"/>
        <w:ind w:left="178" w:right="10"/>
        <w:textAlignment w:val="baseline"/>
        <w:rPr>
          <w:color w:val="000000"/>
          <w:szCs w:val="22"/>
        </w:rPr>
      </w:pPr>
      <w:r w:rsidRPr="00112608">
        <w:rPr>
          <w:color w:val="000000"/>
          <w:szCs w:val="22"/>
        </w:rPr>
        <w:lastRenderedPageBreak/>
        <w:t>APPENDIX I ENGAGEMENT LETTER/CONTRACT (Addendum B-2 on EP letterhead)</w:t>
      </w:r>
    </w:p>
    <w:p w14:paraId="47EC1798" w14:textId="77777777" w:rsidR="005A4436" w:rsidRPr="00112608" w:rsidRDefault="005A4436" w:rsidP="005A4436">
      <w:pPr>
        <w:widowControl w:val="0"/>
        <w:shd w:val="solid" w:color="FDFDFD" w:fill="FDFDFD"/>
        <w:spacing w:after="29"/>
        <w:ind w:left="178" w:right="10"/>
        <w:textAlignment w:val="baseline"/>
        <w:rPr>
          <w:color w:val="000000"/>
          <w:szCs w:val="22"/>
        </w:rPr>
      </w:pPr>
      <w:r w:rsidRPr="00112608">
        <w:rPr>
          <w:color w:val="000000"/>
          <w:szCs w:val="22"/>
        </w:rPr>
        <w:t>APPENDIX J PROFESSIONAL RESUMES/PERSONNEL QUALIFICATIONS</w:t>
      </w:r>
    </w:p>
    <w:p w14:paraId="47EC1799" w14:textId="77777777" w:rsidR="005A4436" w:rsidRPr="00112608" w:rsidRDefault="005A4436" w:rsidP="005A4436">
      <w:pPr>
        <w:widowControl w:val="0"/>
        <w:shd w:val="solid" w:color="FDFDFD" w:fill="FDFDFD"/>
        <w:spacing w:after="28"/>
        <w:ind w:left="178" w:right="10"/>
        <w:textAlignment w:val="baseline"/>
        <w:rPr>
          <w:color w:val="000000"/>
          <w:spacing w:val="-1"/>
          <w:szCs w:val="22"/>
        </w:rPr>
      </w:pPr>
      <w:r w:rsidRPr="00112608">
        <w:rPr>
          <w:color w:val="000000"/>
          <w:spacing w:val="-1"/>
          <w:szCs w:val="22"/>
        </w:rPr>
        <w:t>APPENDIX K AHFA-REQUIRED ELEMENTS:</w:t>
      </w:r>
    </w:p>
    <w:p w14:paraId="47EC179A" w14:textId="77777777" w:rsidR="005A4436" w:rsidRPr="00112608" w:rsidRDefault="005A4436" w:rsidP="005A4436">
      <w:pPr>
        <w:widowControl w:val="0"/>
        <w:shd w:val="solid" w:color="FDFDFD" w:fill="FDFDFD"/>
        <w:spacing w:after="24"/>
        <w:ind w:left="1440" w:right="10"/>
        <w:textAlignment w:val="baseline"/>
        <w:rPr>
          <w:color w:val="000000"/>
          <w:spacing w:val="-4"/>
          <w:szCs w:val="22"/>
        </w:rPr>
      </w:pPr>
      <w:r w:rsidRPr="00112608">
        <w:rPr>
          <w:color w:val="000000"/>
          <w:szCs w:val="22"/>
        </w:rPr>
        <w:t>K.1</w:t>
      </w:r>
      <w:r>
        <w:rPr>
          <w:color w:val="000000"/>
          <w:szCs w:val="22"/>
        </w:rPr>
        <w:t xml:space="preserve"> </w:t>
      </w:r>
      <w:r w:rsidRPr="00112608">
        <w:rPr>
          <w:color w:val="000000"/>
          <w:szCs w:val="22"/>
        </w:rPr>
        <w:t xml:space="preserve"> AHFA ENVIRONMENTAL SUMMARY PART A </w:t>
      </w:r>
      <w:r>
        <w:rPr>
          <w:color w:val="000000"/>
          <w:szCs w:val="22"/>
        </w:rPr>
        <w:t>(REQUIRED FOR ALL APPLI</w:t>
      </w:r>
      <w:r w:rsidRPr="00112608">
        <w:rPr>
          <w:color w:val="000000"/>
          <w:spacing w:val="-4"/>
          <w:szCs w:val="22"/>
        </w:rPr>
        <w:t>CATIONS) (Addendum B-4, Part A)</w:t>
      </w:r>
    </w:p>
    <w:p w14:paraId="47EC179B" w14:textId="77777777" w:rsidR="005A4436" w:rsidRPr="00112608" w:rsidRDefault="005A4436" w:rsidP="005A4436">
      <w:pPr>
        <w:widowControl w:val="0"/>
        <w:shd w:val="solid" w:color="FDFDFD" w:fill="FDFDFD"/>
        <w:ind w:left="1440" w:right="10"/>
        <w:textAlignment w:val="baseline"/>
        <w:rPr>
          <w:color w:val="000000"/>
          <w:spacing w:val="-2"/>
          <w:szCs w:val="22"/>
        </w:rPr>
      </w:pPr>
      <w:r w:rsidRPr="00112608">
        <w:rPr>
          <w:color w:val="000000"/>
          <w:spacing w:val="-2"/>
          <w:szCs w:val="22"/>
        </w:rPr>
        <w:t xml:space="preserve">K.2 </w:t>
      </w:r>
      <w:r>
        <w:rPr>
          <w:color w:val="000000"/>
          <w:spacing w:val="-2"/>
          <w:szCs w:val="22"/>
        </w:rPr>
        <w:t xml:space="preserve"> </w:t>
      </w:r>
      <w:r w:rsidRPr="00112608">
        <w:rPr>
          <w:color w:val="000000"/>
          <w:spacing w:val="-2"/>
          <w:szCs w:val="22"/>
        </w:rPr>
        <w:t>AHFA ENVIRONMENTAL SUMMARY PART B (REQUIRED ONLY FOR</w:t>
      </w:r>
      <w:r>
        <w:rPr>
          <w:color w:val="000000"/>
          <w:spacing w:val="-2"/>
          <w:szCs w:val="22"/>
        </w:rPr>
        <w:t xml:space="preserve"> </w:t>
      </w:r>
      <w:r w:rsidRPr="00112608">
        <w:rPr>
          <w:color w:val="000000"/>
          <w:spacing w:val="-2"/>
          <w:szCs w:val="22"/>
        </w:rPr>
        <w:t xml:space="preserve">APPLICATIONS FOR HOME FUNDS) (Addendum B-4, Part B) </w:t>
      </w:r>
    </w:p>
    <w:p w14:paraId="47EC179C" w14:textId="77777777" w:rsidR="005A4436" w:rsidRPr="00112608" w:rsidRDefault="005A4436" w:rsidP="005A4436">
      <w:pPr>
        <w:widowControl w:val="0"/>
        <w:shd w:val="solid" w:color="FDFDFD" w:fill="FDFDFD"/>
        <w:ind w:left="1440" w:right="10"/>
        <w:textAlignment w:val="baseline"/>
        <w:rPr>
          <w:color w:val="000000"/>
          <w:spacing w:val="-2"/>
          <w:szCs w:val="22"/>
        </w:rPr>
      </w:pPr>
      <w:r w:rsidRPr="00112608">
        <w:rPr>
          <w:color w:val="000000"/>
          <w:szCs w:val="22"/>
        </w:rPr>
        <w:t>K.3</w:t>
      </w:r>
      <w:r>
        <w:rPr>
          <w:color w:val="000000"/>
          <w:szCs w:val="22"/>
        </w:rPr>
        <w:t xml:space="preserve"> </w:t>
      </w:r>
      <w:r w:rsidRPr="00112608">
        <w:rPr>
          <w:color w:val="000000"/>
          <w:szCs w:val="22"/>
        </w:rPr>
        <w:t xml:space="preserve"> VAPOR ENCROACHMENT SCREENING DOCUMENTATION (ASTM E2600-15)</w:t>
      </w:r>
    </w:p>
    <w:p w14:paraId="47EC179D" w14:textId="77777777" w:rsidR="005A4436" w:rsidRPr="00112608" w:rsidRDefault="005A4436" w:rsidP="005A4436">
      <w:pPr>
        <w:widowControl w:val="0"/>
        <w:shd w:val="solid" w:color="FDFDFD" w:fill="FDFDFD"/>
        <w:ind w:left="1440" w:right="10"/>
        <w:textAlignment w:val="baseline"/>
        <w:rPr>
          <w:color w:val="000000"/>
          <w:szCs w:val="22"/>
        </w:rPr>
      </w:pPr>
      <w:r w:rsidRPr="00112608">
        <w:rPr>
          <w:color w:val="000000"/>
          <w:szCs w:val="22"/>
        </w:rPr>
        <w:t xml:space="preserve">K.4 </w:t>
      </w:r>
      <w:r>
        <w:rPr>
          <w:color w:val="000000"/>
          <w:szCs w:val="22"/>
        </w:rPr>
        <w:t xml:space="preserve"> </w:t>
      </w:r>
      <w:r w:rsidRPr="00112608">
        <w:rPr>
          <w:color w:val="000000"/>
          <w:szCs w:val="22"/>
        </w:rPr>
        <w:t>PROOF OF INSURANCE – AHFA MINIMUMS OR ABOVE (AHFA must be listed as Insured)</w:t>
      </w:r>
    </w:p>
    <w:p w14:paraId="47EC179E" w14:textId="77777777" w:rsidR="005A4436" w:rsidRPr="00112608" w:rsidRDefault="005A4436" w:rsidP="005A4436">
      <w:pPr>
        <w:widowControl w:val="0"/>
        <w:shd w:val="solid" w:color="FDFDFD" w:fill="FDFDFD"/>
        <w:ind w:left="1440" w:right="10"/>
        <w:textAlignment w:val="baseline"/>
        <w:rPr>
          <w:color w:val="000000"/>
          <w:szCs w:val="22"/>
        </w:rPr>
      </w:pPr>
      <w:r w:rsidRPr="00112608">
        <w:rPr>
          <w:color w:val="000000"/>
          <w:szCs w:val="22"/>
        </w:rPr>
        <w:t xml:space="preserve">K.5 </w:t>
      </w:r>
      <w:r>
        <w:rPr>
          <w:color w:val="000000"/>
          <w:szCs w:val="22"/>
        </w:rPr>
        <w:t xml:space="preserve"> </w:t>
      </w:r>
      <w:r w:rsidRPr="00112608">
        <w:rPr>
          <w:color w:val="000000"/>
          <w:szCs w:val="22"/>
        </w:rPr>
        <w:t>SUPPLEMENTAL DOCUMENTATION</w:t>
      </w:r>
    </w:p>
    <w:p w14:paraId="47EC179F" w14:textId="77777777" w:rsidR="005A4436" w:rsidRPr="00112608" w:rsidRDefault="005A4436" w:rsidP="005A4436">
      <w:pPr>
        <w:widowControl w:val="0"/>
        <w:rPr>
          <w:szCs w:val="22"/>
        </w:rPr>
        <w:sectPr w:rsidR="005A4436" w:rsidRPr="00112608" w:rsidSect="005A4436">
          <w:pgSz w:w="12240" w:h="15840" w:code="1"/>
          <w:pgMar w:top="1440" w:right="1440" w:bottom="1440" w:left="1440" w:header="720" w:footer="720" w:gutter="0"/>
          <w:cols w:space="720"/>
        </w:sectPr>
      </w:pPr>
    </w:p>
    <w:p w14:paraId="47EC17A0" w14:textId="77777777" w:rsidR="005A4436" w:rsidRPr="005E2259" w:rsidRDefault="005A4436" w:rsidP="005A4436">
      <w:pPr>
        <w:widowControl w:val="0"/>
        <w:spacing w:before="8" w:line="273" w:lineRule="exact"/>
        <w:jc w:val="center"/>
        <w:textAlignment w:val="baseline"/>
        <w:rPr>
          <w:b/>
          <w:color w:val="000000"/>
          <w:szCs w:val="22"/>
        </w:rPr>
      </w:pPr>
      <w:r w:rsidRPr="005E2259">
        <w:rPr>
          <w:b/>
          <w:color w:val="000000"/>
          <w:szCs w:val="22"/>
        </w:rPr>
        <w:lastRenderedPageBreak/>
        <w:t>Addendum B-4</w:t>
      </w:r>
    </w:p>
    <w:p w14:paraId="47EC17A1" w14:textId="77777777" w:rsidR="005A4436" w:rsidRPr="005E2259" w:rsidRDefault="005A4436" w:rsidP="005A4436">
      <w:pPr>
        <w:widowControl w:val="0"/>
        <w:spacing w:before="39" w:line="274" w:lineRule="exact"/>
        <w:jc w:val="center"/>
        <w:textAlignment w:val="baseline"/>
        <w:rPr>
          <w:b/>
          <w:color w:val="000000"/>
          <w:szCs w:val="22"/>
          <w:u w:val="single"/>
        </w:rPr>
      </w:pPr>
      <w:r w:rsidRPr="005E2259">
        <w:rPr>
          <w:b/>
          <w:color w:val="000000"/>
          <w:szCs w:val="22"/>
          <w:u w:val="single"/>
        </w:rPr>
        <w:t xml:space="preserve">AHFA ENVIRONMENTAL SUMMARY </w:t>
      </w:r>
      <w:r w:rsidRPr="005E2259">
        <w:rPr>
          <w:color w:val="000000"/>
          <w:szCs w:val="22"/>
          <w:u w:val="single"/>
        </w:rPr>
        <w:t xml:space="preserve">– </w:t>
      </w:r>
      <w:r w:rsidRPr="005E2259">
        <w:rPr>
          <w:b/>
          <w:color w:val="000000"/>
          <w:szCs w:val="22"/>
          <w:u w:val="single"/>
        </w:rPr>
        <w:t>PART A</w:t>
      </w:r>
    </w:p>
    <w:p w14:paraId="47EC17A2" w14:textId="77777777" w:rsidR="005A4436" w:rsidRPr="005E2259" w:rsidRDefault="005A4436" w:rsidP="005A4436">
      <w:pPr>
        <w:widowControl w:val="0"/>
        <w:spacing w:before="48" w:after="320" w:line="274" w:lineRule="exact"/>
        <w:jc w:val="center"/>
        <w:textAlignment w:val="baseline"/>
        <w:rPr>
          <w:b/>
          <w:color w:val="000000"/>
          <w:szCs w:val="22"/>
          <w:u w:val="single"/>
        </w:rPr>
      </w:pPr>
      <w:r w:rsidRPr="005E2259">
        <w:rPr>
          <w:b/>
          <w:color w:val="000000"/>
          <w:szCs w:val="22"/>
          <w:u w:val="single"/>
        </w:rPr>
        <w:t>(Required for All Applications)</w:t>
      </w:r>
    </w:p>
    <w:tbl>
      <w:tblPr>
        <w:tblW w:w="0" w:type="auto"/>
        <w:jc w:val="center"/>
        <w:tblCellMar>
          <w:left w:w="0" w:type="dxa"/>
          <w:right w:w="0" w:type="dxa"/>
        </w:tblCellMar>
        <w:tblLook w:val="0000" w:firstRow="0" w:lastRow="0" w:firstColumn="0" w:lastColumn="0" w:noHBand="0" w:noVBand="0"/>
      </w:tblPr>
      <w:tblGrid>
        <w:gridCol w:w="1351"/>
        <w:gridCol w:w="1239"/>
        <w:gridCol w:w="490"/>
        <w:gridCol w:w="2065"/>
        <w:gridCol w:w="1916"/>
        <w:gridCol w:w="610"/>
        <w:gridCol w:w="905"/>
      </w:tblGrid>
      <w:tr w:rsidR="00A81B5B" w14:paraId="47EC17A6" w14:textId="77777777" w:rsidTr="005A4436">
        <w:trPr>
          <w:trHeight w:val="451"/>
          <w:jc w:val="center"/>
        </w:trPr>
        <w:tc>
          <w:tcPr>
            <w:tcW w:w="7061" w:type="dxa"/>
            <w:gridSpan w:val="5"/>
            <w:tcBorders>
              <w:top w:val="single" w:sz="5" w:space="0" w:color="000000"/>
              <w:left w:val="single" w:sz="5" w:space="0" w:color="000000"/>
              <w:bottom w:val="single" w:sz="5" w:space="0" w:color="000000"/>
              <w:right w:val="nil"/>
            </w:tcBorders>
            <w:shd w:val="clear" w:color="C0C0C0" w:fill="C0C0C0"/>
            <w:vAlign w:val="center"/>
          </w:tcPr>
          <w:p w14:paraId="47EC17A3" w14:textId="77777777" w:rsidR="005A4436" w:rsidRDefault="005A4436" w:rsidP="005A4436">
            <w:pPr>
              <w:widowControl w:val="0"/>
              <w:spacing w:before="104" w:after="122" w:line="225" w:lineRule="exact"/>
              <w:ind w:right="2114"/>
              <w:jc w:val="right"/>
              <w:textAlignment w:val="baseline"/>
              <w:rPr>
                <w:b/>
                <w:color w:val="000000"/>
                <w:sz w:val="20"/>
              </w:rPr>
            </w:pPr>
            <w:r>
              <w:rPr>
                <w:b/>
                <w:color w:val="000000"/>
                <w:sz w:val="20"/>
              </w:rPr>
              <w:t>REPORT INFORMATION</w:t>
            </w:r>
          </w:p>
        </w:tc>
        <w:tc>
          <w:tcPr>
            <w:tcW w:w="610" w:type="dxa"/>
            <w:tcBorders>
              <w:top w:val="single" w:sz="5" w:space="0" w:color="000000"/>
              <w:left w:val="nil"/>
              <w:bottom w:val="single" w:sz="5" w:space="0" w:color="000000"/>
              <w:right w:val="single" w:sz="5" w:space="0" w:color="000000"/>
            </w:tcBorders>
            <w:shd w:val="clear" w:color="C0C0C0" w:fill="C0C0C0"/>
          </w:tcPr>
          <w:p w14:paraId="47EC17A4" w14:textId="77777777" w:rsidR="005A4436" w:rsidRDefault="005A4436" w:rsidP="005A4436">
            <w:pPr>
              <w:widowControl w:val="0"/>
              <w:textAlignment w:val="baseline"/>
              <w:rPr>
                <w:color w:val="000000"/>
                <w:sz w:val="24"/>
              </w:rPr>
            </w:pPr>
            <w:r>
              <w:rPr>
                <w:color w:val="000000"/>
                <w:sz w:val="24"/>
              </w:rPr>
              <w:t xml:space="preserve"> </w:t>
            </w:r>
          </w:p>
        </w:tc>
        <w:tc>
          <w:tcPr>
            <w:tcW w:w="905"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47EC17A5" w14:textId="77777777" w:rsidR="005A4436" w:rsidRDefault="005A4436" w:rsidP="005A4436">
            <w:pPr>
              <w:widowControl w:val="0"/>
              <w:spacing w:before="104" w:after="122" w:line="225" w:lineRule="exact"/>
              <w:ind w:left="82"/>
              <w:textAlignment w:val="baseline"/>
              <w:rPr>
                <w:b/>
                <w:color w:val="000000"/>
                <w:sz w:val="20"/>
              </w:rPr>
            </w:pPr>
            <w:r>
              <w:rPr>
                <w:b/>
                <w:color w:val="000000"/>
                <w:sz w:val="20"/>
              </w:rPr>
              <w:t>PAGE #</w:t>
            </w:r>
          </w:p>
        </w:tc>
      </w:tr>
      <w:tr w:rsidR="00A81B5B" w14:paraId="47EC17AA" w14:textId="77777777" w:rsidTr="005A4436">
        <w:trPr>
          <w:trHeight w:val="447"/>
          <w:jc w:val="center"/>
        </w:trPr>
        <w:tc>
          <w:tcPr>
            <w:tcW w:w="1351" w:type="dxa"/>
            <w:tcBorders>
              <w:top w:val="single" w:sz="5" w:space="0" w:color="000000"/>
              <w:left w:val="single" w:sz="5" w:space="0" w:color="000000"/>
              <w:bottom w:val="single" w:sz="5" w:space="0" w:color="000000"/>
              <w:right w:val="single" w:sz="5" w:space="0" w:color="000000"/>
            </w:tcBorders>
            <w:vAlign w:val="center"/>
          </w:tcPr>
          <w:p w14:paraId="47EC17A7" w14:textId="77777777" w:rsidR="005A4436" w:rsidRDefault="005A4436" w:rsidP="005A4436">
            <w:pPr>
              <w:widowControl w:val="0"/>
              <w:spacing w:before="90" w:after="131" w:line="225" w:lineRule="exact"/>
              <w:ind w:left="82"/>
              <w:textAlignment w:val="baseline"/>
              <w:rPr>
                <w:color w:val="000000"/>
                <w:sz w:val="20"/>
              </w:rPr>
            </w:pPr>
            <w:r>
              <w:rPr>
                <w:color w:val="000000"/>
                <w:sz w:val="20"/>
              </w:rPr>
              <w:t>Project Name:</w:t>
            </w:r>
          </w:p>
        </w:tc>
        <w:tc>
          <w:tcPr>
            <w:tcW w:w="5710" w:type="dxa"/>
            <w:gridSpan w:val="4"/>
            <w:tcBorders>
              <w:top w:val="single" w:sz="5" w:space="0" w:color="000000"/>
              <w:left w:val="single" w:sz="5" w:space="0" w:color="000000"/>
              <w:bottom w:val="single" w:sz="5" w:space="0" w:color="000000"/>
              <w:right w:val="nil"/>
            </w:tcBorders>
            <w:vAlign w:val="center"/>
          </w:tcPr>
          <w:p w14:paraId="47EC17A8" w14:textId="77777777" w:rsidR="005A4436" w:rsidRDefault="005A4436" w:rsidP="005A4436">
            <w:pPr>
              <w:widowControl w:val="0"/>
              <w:spacing w:before="90" w:after="131" w:line="225" w:lineRule="exact"/>
              <w:ind w:left="87"/>
              <w:textAlignment w:val="baseline"/>
              <w:rPr>
                <w:color w:val="818181"/>
                <w:sz w:val="20"/>
              </w:rPr>
            </w:pPr>
            <w:r>
              <w:rPr>
                <w:color w:val="818181"/>
                <w:sz w:val="20"/>
              </w:rPr>
              <w:t>Click here to enter Project Name</w:t>
            </w:r>
          </w:p>
        </w:tc>
        <w:tc>
          <w:tcPr>
            <w:tcW w:w="1515" w:type="dxa"/>
            <w:gridSpan w:val="2"/>
            <w:tcBorders>
              <w:top w:val="single" w:sz="5" w:space="0" w:color="000000"/>
              <w:left w:val="nil"/>
              <w:bottom w:val="single" w:sz="5" w:space="0" w:color="000000"/>
              <w:right w:val="single" w:sz="5" w:space="0" w:color="000000"/>
            </w:tcBorders>
          </w:tcPr>
          <w:p w14:paraId="47EC17A9" w14:textId="77777777" w:rsidR="005A4436" w:rsidRDefault="005A4436" w:rsidP="005A4436">
            <w:pPr>
              <w:widowControl w:val="0"/>
              <w:textAlignment w:val="baseline"/>
              <w:rPr>
                <w:color w:val="000000"/>
                <w:sz w:val="24"/>
              </w:rPr>
            </w:pPr>
            <w:r>
              <w:rPr>
                <w:color w:val="000000"/>
                <w:sz w:val="24"/>
              </w:rPr>
              <w:t xml:space="preserve"> </w:t>
            </w:r>
          </w:p>
        </w:tc>
      </w:tr>
      <w:tr w:rsidR="00A81B5B" w14:paraId="47EC17AE" w14:textId="77777777" w:rsidTr="005A4436">
        <w:trPr>
          <w:trHeight w:val="446"/>
          <w:jc w:val="center"/>
        </w:trPr>
        <w:tc>
          <w:tcPr>
            <w:tcW w:w="1351" w:type="dxa"/>
            <w:tcBorders>
              <w:top w:val="single" w:sz="5" w:space="0" w:color="000000"/>
              <w:left w:val="single" w:sz="5" w:space="0" w:color="000000"/>
              <w:bottom w:val="single" w:sz="5" w:space="0" w:color="000000"/>
              <w:right w:val="single" w:sz="5" w:space="0" w:color="000000"/>
            </w:tcBorders>
            <w:vAlign w:val="center"/>
          </w:tcPr>
          <w:p w14:paraId="47EC17AB" w14:textId="77777777" w:rsidR="005A4436" w:rsidRDefault="005A4436" w:rsidP="005A4436">
            <w:pPr>
              <w:widowControl w:val="0"/>
              <w:spacing w:before="89" w:after="131" w:line="225" w:lineRule="exact"/>
              <w:ind w:left="82"/>
              <w:textAlignment w:val="baseline"/>
              <w:rPr>
                <w:color w:val="000000"/>
                <w:sz w:val="20"/>
              </w:rPr>
            </w:pPr>
            <w:r>
              <w:rPr>
                <w:color w:val="000000"/>
                <w:sz w:val="20"/>
              </w:rPr>
              <w:t>Project City:</w:t>
            </w:r>
          </w:p>
        </w:tc>
        <w:tc>
          <w:tcPr>
            <w:tcW w:w="5710" w:type="dxa"/>
            <w:gridSpan w:val="4"/>
            <w:tcBorders>
              <w:top w:val="single" w:sz="5" w:space="0" w:color="000000"/>
              <w:left w:val="single" w:sz="5" w:space="0" w:color="000000"/>
              <w:bottom w:val="single" w:sz="5" w:space="0" w:color="000000"/>
              <w:right w:val="nil"/>
            </w:tcBorders>
            <w:vAlign w:val="center"/>
          </w:tcPr>
          <w:p w14:paraId="47EC17AC" w14:textId="77777777" w:rsidR="005A4436" w:rsidRDefault="005A4436" w:rsidP="005A4436">
            <w:pPr>
              <w:widowControl w:val="0"/>
              <w:spacing w:before="89" w:after="131" w:line="225" w:lineRule="exact"/>
              <w:ind w:left="87"/>
              <w:textAlignment w:val="baseline"/>
              <w:rPr>
                <w:color w:val="818181"/>
                <w:sz w:val="20"/>
              </w:rPr>
            </w:pPr>
            <w:r>
              <w:rPr>
                <w:color w:val="818181"/>
                <w:sz w:val="20"/>
              </w:rPr>
              <w:t>Click here to enter City Name</w:t>
            </w:r>
          </w:p>
        </w:tc>
        <w:tc>
          <w:tcPr>
            <w:tcW w:w="1515" w:type="dxa"/>
            <w:gridSpan w:val="2"/>
            <w:tcBorders>
              <w:top w:val="single" w:sz="5" w:space="0" w:color="000000"/>
              <w:left w:val="nil"/>
              <w:bottom w:val="single" w:sz="5" w:space="0" w:color="000000"/>
              <w:right w:val="single" w:sz="5" w:space="0" w:color="000000"/>
            </w:tcBorders>
          </w:tcPr>
          <w:p w14:paraId="47EC17AD" w14:textId="77777777" w:rsidR="005A4436" w:rsidRDefault="005A4436" w:rsidP="005A4436">
            <w:pPr>
              <w:widowControl w:val="0"/>
              <w:textAlignment w:val="baseline"/>
              <w:rPr>
                <w:color w:val="000000"/>
                <w:sz w:val="24"/>
              </w:rPr>
            </w:pPr>
            <w:r>
              <w:rPr>
                <w:color w:val="000000"/>
                <w:sz w:val="24"/>
              </w:rPr>
              <w:t xml:space="preserve"> </w:t>
            </w:r>
          </w:p>
        </w:tc>
      </w:tr>
      <w:tr w:rsidR="00A81B5B" w14:paraId="47EC17B3" w14:textId="77777777" w:rsidTr="005A4436">
        <w:trPr>
          <w:trHeight w:val="686"/>
          <w:jc w:val="center"/>
        </w:trPr>
        <w:tc>
          <w:tcPr>
            <w:tcW w:w="2590" w:type="dxa"/>
            <w:gridSpan w:val="2"/>
            <w:tcBorders>
              <w:top w:val="single" w:sz="5" w:space="0" w:color="000000"/>
              <w:left w:val="single" w:sz="5" w:space="0" w:color="000000"/>
              <w:bottom w:val="single" w:sz="5" w:space="0" w:color="000000"/>
              <w:right w:val="single" w:sz="5" w:space="0" w:color="000000"/>
            </w:tcBorders>
            <w:vAlign w:val="center"/>
          </w:tcPr>
          <w:p w14:paraId="47EC17AF" w14:textId="77777777" w:rsidR="005A4436" w:rsidRDefault="005A4436" w:rsidP="005A4436">
            <w:pPr>
              <w:widowControl w:val="0"/>
              <w:spacing w:before="89" w:line="225" w:lineRule="exact"/>
              <w:ind w:left="86"/>
              <w:jc w:val="left"/>
              <w:textAlignment w:val="baseline"/>
              <w:rPr>
                <w:color w:val="000000"/>
                <w:sz w:val="20"/>
              </w:rPr>
            </w:pPr>
            <w:r>
              <w:rPr>
                <w:color w:val="000000"/>
                <w:sz w:val="20"/>
              </w:rPr>
              <w:t>ASTM E1527-13: Yes</w:t>
            </w:r>
            <w:r w:rsidRPr="00DF4E10">
              <w:rPr>
                <w:rFonts w:ascii="Segoe UI Symbol" w:hAnsi="Segoe UI Symbol" w:cs="Segoe UI Symbol"/>
                <w:color w:val="000000"/>
                <w:sz w:val="20"/>
              </w:rPr>
              <w:t>☐</w:t>
            </w:r>
            <w:r w:rsidRPr="00DF4E10">
              <w:rPr>
                <w:color w:val="000000"/>
                <w:sz w:val="20"/>
              </w:rPr>
              <w:t xml:space="preserve"> </w:t>
            </w:r>
            <w:r>
              <w:rPr>
                <w:color w:val="000000"/>
                <w:sz w:val="20"/>
              </w:rPr>
              <w:t>No</w:t>
            </w:r>
            <w:r w:rsidRPr="00DF4E10">
              <w:rPr>
                <w:rFonts w:ascii="Segoe UI Symbol" w:hAnsi="Segoe UI Symbol" w:cs="Segoe UI Symbol"/>
                <w:color w:val="000000"/>
                <w:sz w:val="20"/>
              </w:rPr>
              <w:t>☐</w:t>
            </w:r>
          </w:p>
        </w:tc>
        <w:tc>
          <w:tcPr>
            <w:tcW w:w="2555" w:type="dxa"/>
            <w:gridSpan w:val="2"/>
            <w:tcBorders>
              <w:top w:val="single" w:sz="5" w:space="0" w:color="000000"/>
              <w:left w:val="single" w:sz="5" w:space="0" w:color="000000"/>
              <w:bottom w:val="single" w:sz="5" w:space="0" w:color="000000"/>
              <w:right w:val="single" w:sz="5" w:space="0" w:color="000000"/>
            </w:tcBorders>
            <w:vAlign w:val="center"/>
          </w:tcPr>
          <w:p w14:paraId="47EC17B0" w14:textId="77777777" w:rsidR="005A4436" w:rsidRPr="00DF4E10" w:rsidRDefault="005A4436" w:rsidP="005A4436">
            <w:pPr>
              <w:widowControl w:val="0"/>
              <w:spacing w:before="89" w:line="225" w:lineRule="exact"/>
              <w:ind w:left="86"/>
              <w:jc w:val="left"/>
              <w:textAlignment w:val="baseline"/>
              <w:rPr>
                <w:color w:val="000000"/>
                <w:sz w:val="20"/>
              </w:rPr>
            </w:pPr>
            <w:r w:rsidRPr="00DF4E10">
              <w:rPr>
                <w:color w:val="000000"/>
                <w:sz w:val="20"/>
              </w:rPr>
              <w:t>Enter report date here</w:t>
            </w:r>
          </w:p>
        </w:tc>
        <w:tc>
          <w:tcPr>
            <w:tcW w:w="2526" w:type="dxa"/>
            <w:gridSpan w:val="2"/>
            <w:tcBorders>
              <w:top w:val="single" w:sz="5" w:space="0" w:color="000000"/>
              <w:left w:val="single" w:sz="5" w:space="0" w:color="000000"/>
              <w:bottom w:val="single" w:sz="5" w:space="0" w:color="000000"/>
              <w:right w:val="single" w:sz="5" w:space="0" w:color="000000"/>
            </w:tcBorders>
            <w:vAlign w:val="center"/>
          </w:tcPr>
          <w:p w14:paraId="47EC17B1" w14:textId="77777777" w:rsidR="005A4436" w:rsidRPr="00DF4E10" w:rsidRDefault="005A4436" w:rsidP="005A4436">
            <w:pPr>
              <w:widowControl w:val="0"/>
              <w:spacing w:line="225" w:lineRule="exact"/>
              <w:jc w:val="center"/>
              <w:textAlignment w:val="baseline"/>
              <w:rPr>
                <w:color w:val="000000"/>
                <w:sz w:val="20"/>
              </w:rPr>
            </w:pPr>
            <w:r>
              <w:rPr>
                <w:color w:val="000000"/>
                <w:sz w:val="20"/>
              </w:rPr>
              <w:t>AHFA Reliance: Yes</w:t>
            </w:r>
            <w:r w:rsidRPr="00DF4E10">
              <w:rPr>
                <w:rFonts w:ascii="Segoe UI Symbol" w:hAnsi="Segoe UI Symbol" w:cs="Segoe UI Symbol"/>
                <w:color w:val="000000"/>
                <w:sz w:val="20"/>
              </w:rPr>
              <w:t>☐</w:t>
            </w:r>
            <w:r w:rsidRPr="00DF4E10">
              <w:rPr>
                <w:color w:val="000000"/>
                <w:sz w:val="20"/>
              </w:rPr>
              <w:t xml:space="preserve"> </w:t>
            </w:r>
            <w:r>
              <w:rPr>
                <w:color w:val="000000"/>
                <w:sz w:val="20"/>
              </w:rPr>
              <w:t>No</w:t>
            </w:r>
            <w:r w:rsidRPr="00DF4E10">
              <w:rPr>
                <w:rFonts w:ascii="Segoe UI Symbol" w:hAnsi="Segoe UI Symbol" w:cs="Segoe UI Symbol"/>
                <w:color w:val="000000"/>
                <w:sz w:val="20"/>
              </w:rPr>
              <w:t>☐</w:t>
            </w:r>
          </w:p>
        </w:tc>
        <w:tc>
          <w:tcPr>
            <w:tcW w:w="905" w:type="dxa"/>
            <w:tcBorders>
              <w:top w:val="single" w:sz="5" w:space="0" w:color="000000"/>
              <w:left w:val="single" w:sz="5" w:space="0" w:color="000000"/>
              <w:bottom w:val="single" w:sz="5" w:space="0" w:color="000000"/>
              <w:right w:val="single" w:sz="5" w:space="0" w:color="000000"/>
            </w:tcBorders>
            <w:vAlign w:val="center"/>
          </w:tcPr>
          <w:p w14:paraId="47EC17B2" w14:textId="77777777" w:rsidR="005A4436" w:rsidRPr="00DF4E10" w:rsidRDefault="005A4436" w:rsidP="005A4436">
            <w:pPr>
              <w:widowControl w:val="0"/>
              <w:spacing w:before="89" w:after="131" w:line="225" w:lineRule="exact"/>
              <w:ind w:left="82"/>
              <w:jc w:val="left"/>
              <w:textAlignment w:val="baseline"/>
              <w:rPr>
                <w:color w:val="000000"/>
                <w:sz w:val="20"/>
              </w:rPr>
            </w:pPr>
            <w:r w:rsidRPr="00DF4E10">
              <w:rPr>
                <w:color w:val="000000"/>
                <w:sz w:val="20"/>
              </w:rPr>
              <w:t>page #</w:t>
            </w:r>
          </w:p>
        </w:tc>
      </w:tr>
      <w:tr w:rsidR="00A81B5B" w14:paraId="47EC17B7" w14:textId="77777777" w:rsidTr="005A4436">
        <w:trPr>
          <w:trHeight w:val="447"/>
          <w:jc w:val="center"/>
        </w:trPr>
        <w:tc>
          <w:tcPr>
            <w:tcW w:w="7061" w:type="dxa"/>
            <w:gridSpan w:val="5"/>
            <w:tcBorders>
              <w:top w:val="single" w:sz="5" w:space="0" w:color="000000"/>
              <w:left w:val="single" w:sz="5" w:space="0" w:color="000000"/>
              <w:bottom w:val="single" w:sz="5" w:space="0" w:color="000000"/>
              <w:right w:val="nil"/>
            </w:tcBorders>
            <w:vAlign w:val="center"/>
          </w:tcPr>
          <w:p w14:paraId="47EC17B4" w14:textId="77777777" w:rsidR="005A4436" w:rsidRDefault="005A4436" w:rsidP="005A4436">
            <w:pPr>
              <w:widowControl w:val="0"/>
              <w:spacing w:before="79" w:after="122" w:line="236" w:lineRule="exact"/>
              <w:ind w:left="82"/>
              <w:textAlignment w:val="baseline"/>
              <w:rPr>
                <w:color w:val="000000"/>
                <w:sz w:val="20"/>
              </w:rPr>
            </w:pPr>
            <w:r>
              <w:rPr>
                <w:color w:val="000000"/>
                <w:sz w:val="20"/>
              </w:rPr>
              <w:t xml:space="preserve">Suitability for Residential Use statement included? Yes </w:t>
            </w:r>
            <w:r>
              <w:rPr>
                <w:rFonts w:ascii="Segoe UI Symbol" w:eastAsia="Bookman Old Style" w:hAnsi="Segoe UI Symbol" w:cs="Segoe UI Symbol"/>
                <w:color w:val="000000"/>
                <w:sz w:val="20"/>
              </w:rPr>
              <w:t>☐</w:t>
            </w:r>
            <w:r>
              <w:rPr>
                <w:rFonts w:ascii="Bookman Old Style" w:eastAsia="Bookman Old Style" w:hAnsi="Bookman Old Style"/>
                <w:color w:val="000000"/>
                <w:sz w:val="20"/>
              </w:rPr>
              <w:t xml:space="preserve"> </w:t>
            </w:r>
            <w:r>
              <w:rPr>
                <w:color w:val="000000"/>
                <w:sz w:val="20"/>
              </w:rPr>
              <w:t>No</w:t>
            </w:r>
            <w:r>
              <w:rPr>
                <w:rFonts w:ascii="Segoe UI Symbol" w:eastAsia="Bookman Old Style" w:hAnsi="Segoe UI Symbol" w:cs="Segoe UI Symbol"/>
                <w:color w:val="000000"/>
                <w:sz w:val="20"/>
              </w:rPr>
              <w:t>☐</w:t>
            </w:r>
          </w:p>
        </w:tc>
        <w:tc>
          <w:tcPr>
            <w:tcW w:w="610" w:type="dxa"/>
            <w:tcBorders>
              <w:top w:val="single" w:sz="5" w:space="0" w:color="000000"/>
              <w:left w:val="nil"/>
              <w:bottom w:val="single" w:sz="5" w:space="0" w:color="000000"/>
              <w:right w:val="single" w:sz="5" w:space="0" w:color="000000"/>
            </w:tcBorders>
          </w:tcPr>
          <w:p w14:paraId="47EC17B5" w14:textId="77777777" w:rsidR="005A4436" w:rsidRDefault="005A4436" w:rsidP="005A4436">
            <w:pPr>
              <w:widowControl w:val="0"/>
              <w:textAlignment w:val="baseline"/>
              <w:rPr>
                <w:color w:val="000000"/>
                <w:sz w:val="24"/>
              </w:rPr>
            </w:pPr>
            <w:r>
              <w:rPr>
                <w:color w:val="000000"/>
                <w:sz w:val="24"/>
              </w:rPr>
              <w:t xml:space="preserve"> </w:t>
            </w:r>
          </w:p>
        </w:tc>
        <w:tc>
          <w:tcPr>
            <w:tcW w:w="905" w:type="dxa"/>
            <w:tcBorders>
              <w:top w:val="single" w:sz="5" w:space="0" w:color="000000"/>
              <w:left w:val="single" w:sz="5" w:space="0" w:color="000000"/>
              <w:bottom w:val="single" w:sz="5" w:space="0" w:color="000000"/>
              <w:right w:val="single" w:sz="5" w:space="0" w:color="000000"/>
            </w:tcBorders>
            <w:vAlign w:val="center"/>
          </w:tcPr>
          <w:p w14:paraId="47EC17B6" w14:textId="77777777" w:rsidR="005A4436" w:rsidRDefault="005A4436" w:rsidP="005A4436">
            <w:pPr>
              <w:widowControl w:val="0"/>
              <w:spacing w:before="90" w:after="122" w:line="225" w:lineRule="exact"/>
              <w:ind w:left="82"/>
              <w:textAlignment w:val="baseline"/>
              <w:rPr>
                <w:color w:val="818181"/>
                <w:sz w:val="20"/>
              </w:rPr>
            </w:pPr>
            <w:r>
              <w:rPr>
                <w:color w:val="818181"/>
                <w:sz w:val="20"/>
              </w:rPr>
              <w:t>page #</w:t>
            </w:r>
          </w:p>
        </w:tc>
      </w:tr>
      <w:tr w:rsidR="00A81B5B" w14:paraId="47EC17BB" w14:textId="77777777" w:rsidTr="005A4436">
        <w:trPr>
          <w:trHeight w:val="446"/>
          <w:jc w:val="center"/>
        </w:trPr>
        <w:tc>
          <w:tcPr>
            <w:tcW w:w="7061" w:type="dxa"/>
            <w:gridSpan w:val="5"/>
            <w:tcBorders>
              <w:top w:val="single" w:sz="5" w:space="0" w:color="000000"/>
              <w:left w:val="single" w:sz="5" w:space="0" w:color="000000"/>
              <w:bottom w:val="single" w:sz="5" w:space="0" w:color="000000"/>
              <w:right w:val="nil"/>
            </w:tcBorders>
            <w:vAlign w:val="center"/>
          </w:tcPr>
          <w:p w14:paraId="47EC17B8" w14:textId="77777777" w:rsidR="005A4436" w:rsidRDefault="005A4436" w:rsidP="005A4436">
            <w:pPr>
              <w:widowControl w:val="0"/>
              <w:spacing w:before="79" w:after="121" w:line="236" w:lineRule="exact"/>
              <w:ind w:left="82"/>
              <w:textAlignment w:val="baseline"/>
              <w:rPr>
                <w:color w:val="000000"/>
                <w:sz w:val="20"/>
              </w:rPr>
            </w:pPr>
            <w:r>
              <w:rPr>
                <w:color w:val="000000"/>
                <w:sz w:val="20"/>
              </w:rPr>
              <w:t>Local Interviews included? Yes</w:t>
            </w:r>
            <w:r>
              <w:rPr>
                <w:rFonts w:ascii="Segoe UI Symbol" w:eastAsia="Bookman Old Style" w:hAnsi="Segoe UI Symbol" w:cs="Segoe UI Symbol"/>
                <w:color w:val="000000"/>
                <w:sz w:val="20"/>
              </w:rPr>
              <w:t>☐</w:t>
            </w:r>
            <w:r>
              <w:rPr>
                <w:rFonts w:ascii="Bookman Old Style" w:eastAsia="Bookman Old Style" w:hAnsi="Bookman Old Style"/>
                <w:color w:val="000000"/>
                <w:sz w:val="20"/>
              </w:rPr>
              <w:t xml:space="preserve"> </w:t>
            </w:r>
            <w:r>
              <w:rPr>
                <w:color w:val="000000"/>
                <w:sz w:val="20"/>
              </w:rPr>
              <w:t>No</w:t>
            </w:r>
            <w:r>
              <w:rPr>
                <w:rFonts w:ascii="Segoe UI Symbol" w:eastAsia="Bookman Old Style" w:hAnsi="Segoe UI Symbol" w:cs="Segoe UI Symbol"/>
                <w:color w:val="000000"/>
                <w:sz w:val="20"/>
              </w:rPr>
              <w:t>☐</w:t>
            </w:r>
          </w:p>
        </w:tc>
        <w:tc>
          <w:tcPr>
            <w:tcW w:w="610" w:type="dxa"/>
            <w:tcBorders>
              <w:top w:val="single" w:sz="5" w:space="0" w:color="000000"/>
              <w:left w:val="nil"/>
              <w:bottom w:val="single" w:sz="5" w:space="0" w:color="000000"/>
              <w:right w:val="single" w:sz="5" w:space="0" w:color="000000"/>
            </w:tcBorders>
          </w:tcPr>
          <w:p w14:paraId="47EC17B9" w14:textId="77777777" w:rsidR="005A4436" w:rsidRDefault="005A4436" w:rsidP="005A4436">
            <w:pPr>
              <w:widowControl w:val="0"/>
              <w:textAlignment w:val="baseline"/>
              <w:rPr>
                <w:color w:val="000000"/>
                <w:sz w:val="24"/>
              </w:rPr>
            </w:pPr>
            <w:r>
              <w:rPr>
                <w:color w:val="000000"/>
                <w:sz w:val="24"/>
              </w:rPr>
              <w:t xml:space="preserve"> </w:t>
            </w:r>
          </w:p>
        </w:tc>
        <w:tc>
          <w:tcPr>
            <w:tcW w:w="905" w:type="dxa"/>
            <w:tcBorders>
              <w:top w:val="single" w:sz="5" w:space="0" w:color="000000"/>
              <w:left w:val="single" w:sz="5" w:space="0" w:color="000000"/>
              <w:bottom w:val="single" w:sz="5" w:space="0" w:color="000000"/>
              <w:right w:val="single" w:sz="5" w:space="0" w:color="000000"/>
            </w:tcBorders>
            <w:vAlign w:val="center"/>
          </w:tcPr>
          <w:p w14:paraId="47EC17BA" w14:textId="77777777" w:rsidR="005A4436" w:rsidRDefault="005A4436" w:rsidP="005A4436">
            <w:pPr>
              <w:widowControl w:val="0"/>
              <w:spacing w:before="90" w:after="121" w:line="225" w:lineRule="exact"/>
              <w:ind w:left="82"/>
              <w:textAlignment w:val="baseline"/>
              <w:rPr>
                <w:color w:val="818181"/>
                <w:sz w:val="20"/>
              </w:rPr>
            </w:pPr>
            <w:r>
              <w:rPr>
                <w:color w:val="818181"/>
                <w:sz w:val="20"/>
              </w:rPr>
              <w:t>page #</w:t>
            </w:r>
          </w:p>
        </w:tc>
      </w:tr>
      <w:tr w:rsidR="00A81B5B" w14:paraId="47EC17BF" w14:textId="77777777" w:rsidTr="005A4436">
        <w:trPr>
          <w:trHeight w:val="446"/>
          <w:jc w:val="center"/>
        </w:trPr>
        <w:tc>
          <w:tcPr>
            <w:tcW w:w="7061" w:type="dxa"/>
            <w:gridSpan w:val="5"/>
            <w:tcBorders>
              <w:top w:val="single" w:sz="5" w:space="0" w:color="000000"/>
              <w:left w:val="single" w:sz="5" w:space="0" w:color="000000"/>
              <w:bottom w:val="single" w:sz="5" w:space="0" w:color="000000"/>
              <w:right w:val="nil"/>
            </w:tcBorders>
            <w:shd w:val="clear" w:color="auto" w:fill="auto"/>
            <w:vAlign w:val="center"/>
          </w:tcPr>
          <w:p w14:paraId="47EC17BC" w14:textId="77777777" w:rsidR="005A4436" w:rsidRDefault="005A4436" w:rsidP="005A4436">
            <w:pPr>
              <w:widowControl w:val="0"/>
              <w:spacing w:before="79" w:after="121" w:line="236" w:lineRule="exact"/>
              <w:ind w:left="82"/>
              <w:textAlignment w:val="baseline"/>
              <w:rPr>
                <w:color w:val="000000"/>
                <w:sz w:val="20"/>
              </w:rPr>
            </w:pPr>
            <w:r>
              <w:rPr>
                <w:color w:val="000000"/>
                <w:sz w:val="20"/>
              </w:rPr>
              <w:t>Site Map Included?</w:t>
            </w:r>
            <w:r>
              <w:rPr>
                <w:color w:val="000000"/>
                <w:sz w:val="20"/>
              </w:rPr>
              <w:tab/>
              <w:t>Yes</w:t>
            </w:r>
            <w:r>
              <w:rPr>
                <w:rFonts w:ascii="Segoe UI Symbol" w:eastAsia="Bookman Old Style" w:hAnsi="Segoe UI Symbol" w:cs="Segoe UI Symbol"/>
                <w:color w:val="000000"/>
                <w:sz w:val="20"/>
              </w:rPr>
              <w:t>☐</w:t>
            </w:r>
            <w:r>
              <w:rPr>
                <w:rFonts w:ascii="Bookman Old Style" w:eastAsia="Bookman Old Style" w:hAnsi="Bookman Old Style"/>
                <w:color w:val="000000"/>
                <w:sz w:val="20"/>
              </w:rPr>
              <w:t xml:space="preserve"> </w:t>
            </w:r>
            <w:r>
              <w:rPr>
                <w:color w:val="000000"/>
                <w:sz w:val="20"/>
              </w:rPr>
              <w:t>No</w:t>
            </w:r>
            <w:r>
              <w:rPr>
                <w:rFonts w:ascii="Segoe UI Symbol" w:eastAsia="Bookman Old Style" w:hAnsi="Segoe UI Symbol" w:cs="Segoe UI Symbol"/>
                <w:color w:val="000000"/>
                <w:sz w:val="20"/>
              </w:rPr>
              <w:t>☐</w:t>
            </w:r>
          </w:p>
        </w:tc>
        <w:tc>
          <w:tcPr>
            <w:tcW w:w="610" w:type="dxa"/>
            <w:tcBorders>
              <w:top w:val="single" w:sz="5" w:space="0" w:color="000000"/>
              <w:left w:val="nil"/>
              <w:bottom w:val="single" w:sz="5" w:space="0" w:color="000000"/>
              <w:right w:val="single" w:sz="5" w:space="0" w:color="000000"/>
            </w:tcBorders>
            <w:shd w:val="clear" w:color="auto" w:fill="auto"/>
          </w:tcPr>
          <w:p w14:paraId="47EC17BD" w14:textId="77777777" w:rsidR="005A4436" w:rsidRDefault="005A4436" w:rsidP="005A4436">
            <w:pPr>
              <w:widowControl w:val="0"/>
              <w:textAlignment w:val="baseline"/>
              <w:rPr>
                <w:color w:val="000000"/>
                <w:sz w:val="24"/>
              </w:rPr>
            </w:pPr>
          </w:p>
        </w:tc>
        <w:tc>
          <w:tcPr>
            <w:tcW w:w="90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7EC17BE" w14:textId="77777777" w:rsidR="005A4436" w:rsidRDefault="005A4436" w:rsidP="005A4436">
            <w:pPr>
              <w:widowControl w:val="0"/>
              <w:spacing w:before="90" w:after="121" w:line="225" w:lineRule="exact"/>
              <w:ind w:left="82"/>
              <w:textAlignment w:val="baseline"/>
              <w:rPr>
                <w:color w:val="818181"/>
                <w:sz w:val="20"/>
              </w:rPr>
            </w:pPr>
            <w:r>
              <w:rPr>
                <w:color w:val="818181"/>
                <w:sz w:val="20"/>
              </w:rPr>
              <w:t>page #</w:t>
            </w:r>
          </w:p>
        </w:tc>
      </w:tr>
      <w:tr w:rsidR="00A81B5B" w14:paraId="47EC17C3" w14:textId="77777777" w:rsidTr="005A4436">
        <w:trPr>
          <w:trHeight w:val="873"/>
          <w:jc w:val="center"/>
        </w:trPr>
        <w:tc>
          <w:tcPr>
            <w:tcW w:w="3080" w:type="dxa"/>
            <w:gridSpan w:val="3"/>
            <w:tcBorders>
              <w:left w:val="single" w:sz="4" w:space="0" w:color="auto"/>
              <w:bottom w:val="single" w:sz="6" w:space="0" w:color="000000"/>
            </w:tcBorders>
            <w:shd w:val="clear" w:color="DEDEDE" w:fill="DEDEDE"/>
            <w:vAlign w:val="center"/>
          </w:tcPr>
          <w:p w14:paraId="47EC17C0" w14:textId="77777777" w:rsidR="005A4436" w:rsidRPr="0023491B" w:rsidRDefault="005A4436" w:rsidP="005A4436">
            <w:pPr>
              <w:widowControl w:val="0"/>
              <w:spacing w:before="83" w:line="231" w:lineRule="exact"/>
              <w:ind w:left="72" w:right="72"/>
              <w:jc w:val="left"/>
              <w:textAlignment w:val="baseline"/>
              <w:rPr>
                <w:b/>
                <w:color w:val="000000"/>
                <w:sz w:val="20"/>
              </w:rPr>
            </w:pPr>
            <w:r>
              <w:rPr>
                <w:b/>
                <w:color w:val="000000"/>
                <w:sz w:val="20"/>
              </w:rPr>
              <w:t>SITE INFORMATION</w:t>
            </w:r>
          </w:p>
        </w:tc>
        <w:tc>
          <w:tcPr>
            <w:tcW w:w="4591" w:type="dxa"/>
            <w:gridSpan w:val="3"/>
            <w:tcBorders>
              <w:bottom w:val="single" w:sz="4" w:space="0" w:color="auto"/>
            </w:tcBorders>
            <w:shd w:val="clear" w:color="DEDEDE" w:fill="DEDEDE"/>
            <w:vAlign w:val="center"/>
          </w:tcPr>
          <w:p w14:paraId="47EC17C1" w14:textId="77777777" w:rsidR="005A4436" w:rsidRPr="0023491B" w:rsidRDefault="005A4436" w:rsidP="005A4436">
            <w:pPr>
              <w:widowControl w:val="0"/>
              <w:spacing w:before="83" w:line="231" w:lineRule="exact"/>
              <w:ind w:left="72" w:right="72"/>
              <w:jc w:val="left"/>
              <w:textAlignment w:val="baseline"/>
              <w:rPr>
                <w:b/>
                <w:color w:val="000000"/>
                <w:sz w:val="20"/>
              </w:rPr>
            </w:pPr>
            <w:r>
              <w:rPr>
                <w:b/>
                <w:color w:val="000000"/>
                <w:sz w:val="20"/>
              </w:rPr>
              <w:t>DESCRIPTION / DOCUMENTATION</w:t>
            </w:r>
          </w:p>
        </w:tc>
        <w:tc>
          <w:tcPr>
            <w:tcW w:w="905" w:type="dxa"/>
            <w:shd w:val="clear" w:color="DEDEDE" w:fill="DEDEDE"/>
            <w:vAlign w:val="center"/>
          </w:tcPr>
          <w:p w14:paraId="47EC17C2" w14:textId="77777777" w:rsidR="005A4436" w:rsidRPr="0023491B" w:rsidRDefault="005A4436" w:rsidP="005A4436">
            <w:pPr>
              <w:widowControl w:val="0"/>
              <w:spacing w:before="83" w:line="231" w:lineRule="exact"/>
              <w:ind w:left="72" w:right="72"/>
              <w:jc w:val="left"/>
              <w:textAlignment w:val="baseline"/>
              <w:rPr>
                <w:b/>
                <w:color w:val="000000"/>
                <w:sz w:val="20"/>
              </w:rPr>
            </w:pPr>
            <w:r>
              <w:rPr>
                <w:b/>
                <w:color w:val="000000"/>
                <w:sz w:val="20"/>
              </w:rPr>
              <w:t>PAGE #</w:t>
            </w:r>
          </w:p>
        </w:tc>
      </w:tr>
      <w:tr w:rsidR="00A81B5B" w14:paraId="47EC17C8" w14:textId="77777777" w:rsidTr="005A4436">
        <w:trPr>
          <w:trHeight w:val="701"/>
          <w:jc w:val="center"/>
        </w:trPr>
        <w:tc>
          <w:tcPr>
            <w:tcW w:w="3080" w:type="dxa"/>
            <w:gridSpan w:val="3"/>
            <w:tcBorders>
              <w:top w:val="single" w:sz="6" w:space="0" w:color="000000"/>
              <w:left w:val="single" w:sz="5" w:space="0" w:color="000000"/>
              <w:bottom w:val="single" w:sz="5" w:space="0" w:color="000000"/>
              <w:right w:val="single" w:sz="5" w:space="0" w:color="000000"/>
            </w:tcBorders>
          </w:tcPr>
          <w:p w14:paraId="47EC17C4" w14:textId="77777777" w:rsidR="005A4436" w:rsidRDefault="005A4436" w:rsidP="005A4436">
            <w:pPr>
              <w:widowControl w:val="0"/>
              <w:tabs>
                <w:tab w:val="left" w:pos="1440"/>
              </w:tabs>
              <w:spacing w:before="70" w:after="140" w:line="245" w:lineRule="exact"/>
              <w:ind w:left="72"/>
              <w:textAlignment w:val="baseline"/>
              <w:rPr>
                <w:color w:val="000000"/>
                <w:sz w:val="20"/>
              </w:rPr>
            </w:pPr>
            <w:r>
              <w:rPr>
                <w:color w:val="000000"/>
                <w:sz w:val="20"/>
              </w:rPr>
              <w:t>Developed</w:t>
            </w:r>
            <w:r>
              <w:rPr>
                <w:rFonts w:ascii="Segoe UI Symbol" w:eastAsia="Bookman Old Style" w:hAnsi="Segoe UI Symbol" w:cs="Segoe UI Symbol"/>
                <w:color w:val="000000"/>
                <w:sz w:val="20"/>
              </w:rPr>
              <w:t>☐</w:t>
            </w:r>
            <w:r>
              <w:rPr>
                <w:rFonts w:ascii="Bookman Old Style" w:eastAsia="Bookman Old Style" w:hAnsi="Bookman Old Style"/>
                <w:color w:val="000000"/>
                <w:sz w:val="20"/>
              </w:rPr>
              <w:tab/>
            </w:r>
            <w:r>
              <w:rPr>
                <w:color w:val="000000"/>
                <w:sz w:val="19"/>
              </w:rPr>
              <w:t>Undeveloped</w:t>
            </w:r>
            <w:r>
              <w:rPr>
                <w:rFonts w:ascii="Segoe UI Symbol" w:eastAsia="Bookman Old Style" w:hAnsi="Segoe UI Symbol" w:cs="Segoe UI Symbol"/>
                <w:color w:val="000000"/>
                <w:sz w:val="20"/>
              </w:rPr>
              <w:t>☐</w:t>
            </w:r>
            <w:r>
              <w:rPr>
                <w:rFonts w:ascii="Bookman Old Style" w:eastAsia="Bookman Old Style" w:hAnsi="Bookman Old Style"/>
                <w:color w:val="000000"/>
                <w:sz w:val="20"/>
              </w:rPr>
              <w:t xml:space="preserve"> </w:t>
            </w:r>
            <w:r>
              <w:rPr>
                <w:color w:val="000000"/>
                <w:sz w:val="20"/>
              </w:rPr>
              <w:t>(provide age if developed)</w:t>
            </w:r>
          </w:p>
        </w:tc>
        <w:tc>
          <w:tcPr>
            <w:tcW w:w="3981" w:type="dxa"/>
            <w:gridSpan w:val="2"/>
            <w:tcBorders>
              <w:top w:val="single" w:sz="4" w:space="0" w:color="auto"/>
              <w:left w:val="single" w:sz="5" w:space="0" w:color="000000"/>
              <w:bottom w:val="single" w:sz="5" w:space="0" w:color="000000"/>
              <w:right w:val="nil"/>
            </w:tcBorders>
          </w:tcPr>
          <w:p w14:paraId="47EC17C5" w14:textId="77777777" w:rsidR="005A4436" w:rsidRDefault="005A4436" w:rsidP="005A4436">
            <w:pPr>
              <w:widowControl w:val="0"/>
              <w:spacing w:before="95" w:after="380" w:line="225" w:lineRule="exact"/>
              <w:ind w:left="87"/>
              <w:textAlignment w:val="baseline"/>
              <w:rPr>
                <w:color w:val="818181"/>
                <w:sz w:val="20"/>
              </w:rPr>
            </w:pPr>
            <w:r>
              <w:rPr>
                <w:color w:val="818181"/>
                <w:sz w:val="20"/>
              </w:rPr>
              <w:t>Click here to enter site description.</w:t>
            </w:r>
          </w:p>
        </w:tc>
        <w:tc>
          <w:tcPr>
            <w:tcW w:w="610" w:type="dxa"/>
            <w:tcBorders>
              <w:top w:val="single" w:sz="5" w:space="0" w:color="000000"/>
              <w:left w:val="nil"/>
              <w:bottom w:val="single" w:sz="5" w:space="0" w:color="000000"/>
              <w:right w:val="single" w:sz="5" w:space="0" w:color="000000"/>
            </w:tcBorders>
          </w:tcPr>
          <w:p w14:paraId="47EC17C6" w14:textId="77777777" w:rsidR="005A4436" w:rsidRDefault="005A4436" w:rsidP="005A4436">
            <w:pPr>
              <w:widowControl w:val="0"/>
              <w:textAlignment w:val="baseline"/>
              <w:rPr>
                <w:color w:val="000000"/>
                <w:sz w:val="24"/>
              </w:rPr>
            </w:pPr>
            <w:r>
              <w:rPr>
                <w:color w:val="000000"/>
                <w:sz w:val="24"/>
              </w:rPr>
              <w:t xml:space="preserve"> </w:t>
            </w:r>
          </w:p>
        </w:tc>
        <w:tc>
          <w:tcPr>
            <w:tcW w:w="905" w:type="dxa"/>
            <w:tcBorders>
              <w:top w:val="single" w:sz="5" w:space="0" w:color="000000"/>
              <w:left w:val="single" w:sz="5" w:space="0" w:color="000000"/>
              <w:bottom w:val="single" w:sz="4" w:space="0" w:color="auto"/>
              <w:right w:val="single" w:sz="5" w:space="0" w:color="000000"/>
            </w:tcBorders>
          </w:tcPr>
          <w:p w14:paraId="47EC17C7" w14:textId="77777777" w:rsidR="005A4436" w:rsidRDefault="005A4436" w:rsidP="005A4436">
            <w:pPr>
              <w:widowControl w:val="0"/>
              <w:spacing w:before="95" w:after="380" w:line="225" w:lineRule="exact"/>
              <w:ind w:left="82"/>
              <w:textAlignment w:val="baseline"/>
              <w:rPr>
                <w:color w:val="818181"/>
                <w:sz w:val="20"/>
              </w:rPr>
            </w:pPr>
            <w:r>
              <w:rPr>
                <w:color w:val="818181"/>
                <w:sz w:val="20"/>
              </w:rPr>
              <w:t>page #</w:t>
            </w:r>
          </w:p>
        </w:tc>
      </w:tr>
      <w:tr w:rsidR="00A81B5B" w14:paraId="47EC17CD" w14:textId="77777777" w:rsidTr="005A4436">
        <w:trPr>
          <w:trHeight w:val="442"/>
          <w:jc w:val="center"/>
        </w:trPr>
        <w:tc>
          <w:tcPr>
            <w:tcW w:w="3080" w:type="dxa"/>
            <w:gridSpan w:val="3"/>
            <w:tcBorders>
              <w:top w:val="single" w:sz="5" w:space="0" w:color="000000"/>
              <w:left w:val="single" w:sz="5" w:space="0" w:color="000000"/>
              <w:bottom w:val="single" w:sz="5" w:space="0" w:color="000000"/>
              <w:right w:val="single" w:sz="5" w:space="0" w:color="000000"/>
            </w:tcBorders>
            <w:vAlign w:val="center"/>
          </w:tcPr>
          <w:p w14:paraId="47EC17C9" w14:textId="77777777" w:rsidR="005A4436" w:rsidRDefault="005A4436" w:rsidP="005A4436">
            <w:pPr>
              <w:widowControl w:val="0"/>
              <w:spacing w:before="85" w:after="122" w:line="225" w:lineRule="exact"/>
              <w:ind w:left="82"/>
              <w:textAlignment w:val="baseline"/>
              <w:rPr>
                <w:color w:val="000000"/>
                <w:sz w:val="20"/>
              </w:rPr>
            </w:pPr>
            <w:r>
              <w:rPr>
                <w:color w:val="000000"/>
                <w:sz w:val="20"/>
              </w:rPr>
              <w:t>Site Acreage:</w:t>
            </w:r>
          </w:p>
        </w:tc>
        <w:tc>
          <w:tcPr>
            <w:tcW w:w="3981" w:type="dxa"/>
            <w:gridSpan w:val="2"/>
            <w:tcBorders>
              <w:top w:val="single" w:sz="5" w:space="0" w:color="000000"/>
              <w:left w:val="single" w:sz="5" w:space="0" w:color="000000"/>
              <w:bottom w:val="single" w:sz="5" w:space="0" w:color="000000"/>
              <w:right w:val="nil"/>
            </w:tcBorders>
            <w:vAlign w:val="center"/>
          </w:tcPr>
          <w:p w14:paraId="47EC17CA" w14:textId="77777777" w:rsidR="005A4436" w:rsidRDefault="005A4436" w:rsidP="005A4436">
            <w:pPr>
              <w:widowControl w:val="0"/>
              <w:spacing w:before="85" w:after="122" w:line="225" w:lineRule="exact"/>
              <w:ind w:left="87"/>
              <w:textAlignment w:val="baseline"/>
              <w:rPr>
                <w:color w:val="818181"/>
                <w:sz w:val="20"/>
              </w:rPr>
            </w:pPr>
            <w:r>
              <w:rPr>
                <w:color w:val="818181"/>
                <w:sz w:val="20"/>
              </w:rPr>
              <w:t>Click here to enter text.</w:t>
            </w:r>
          </w:p>
        </w:tc>
        <w:tc>
          <w:tcPr>
            <w:tcW w:w="610" w:type="dxa"/>
            <w:tcBorders>
              <w:top w:val="single" w:sz="5" w:space="0" w:color="000000"/>
              <w:left w:val="nil"/>
              <w:bottom w:val="single" w:sz="5" w:space="0" w:color="000000"/>
              <w:right w:val="single" w:sz="5" w:space="0" w:color="000000"/>
            </w:tcBorders>
          </w:tcPr>
          <w:p w14:paraId="47EC17CB" w14:textId="77777777" w:rsidR="005A4436" w:rsidRDefault="005A4436" w:rsidP="005A4436">
            <w:pPr>
              <w:widowControl w:val="0"/>
              <w:textAlignment w:val="baseline"/>
              <w:rPr>
                <w:color w:val="000000"/>
                <w:sz w:val="24"/>
              </w:rPr>
            </w:pPr>
            <w:r>
              <w:rPr>
                <w:color w:val="000000"/>
                <w:sz w:val="24"/>
              </w:rPr>
              <w:t xml:space="preserve"> </w:t>
            </w:r>
          </w:p>
        </w:tc>
        <w:tc>
          <w:tcPr>
            <w:tcW w:w="905" w:type="dxa"/>
            <w:tcBorders>
              <w:top w:val="single" w:sz="5" w:space="0" w:color="000000"/>
              <w:left w:val="single" w:sz="5" w:space="0" w:color="000000"/>
              <w:bottom w:val="single" w:sz="5" w:space="0" w:color="000000"/>
              <w:right w:val="single" w:sz="5" w:space="0" w:color="000000"/>
            </w:tcBorders>
            <w:vAlign w:val="center"/>
          </w:tcPr>
          <w:p w14:paraId="47EC17CC" w14:textId="77777777" w:rsidR="005A4436" w:rsidRDefault="005A4436" w:rsidP="005A4436">
            <w:pPr>
              <w:widowControl w:val="0"/>
              <w:spacing w:before="85" w:after="122" w:line="225" w:lineRule="exact"/>
              <w:ind w:left="82"/>
              <w:textAlignment w:val="baseline"/>
              <w:rPr>
                <w:color w:val="818181"/>
                <w:sz w:val="20"/>
              </w:rPr>
            </w:pPr>
            <w:r>
              <w:rPr>
                <w:color w:val="818181"/>
                <w:sz w:val="20"/>
              </w:rPr>
              <w:t>page #</w:t>
            </w:r>
          </w:p>
        </w:tc>
      </w:tr>
      <w:tr w:rsidR="00A81B5B" w14:paraId="47EC17D2" w14:textId="77777777" w:rsidTr="005A4436">
        <w:trPr>
          <w:trHeight w:val="442"/>
          <w:jc w:val="center"/>
        </w:trPr>
        <w:tc>
          <w:tcPr>
            <w:tcW w:w="3080" w:type="dxa"/>
            <w:gridSpan w:val="3"/>
            <w:tcBorders>
              <w:top w:val="single" w:sz="5" w:space="0" w:color="000000"/>
              <w:left w:val="single" w:sz="5" w:space="0" w:color="000000"/>
              <w:bottom w:val="single" w:sz="5" w:space="0" w:color="000000"/>
              <w:right w:val="single" w:sz="5" w:space="0" w:color="000000"/>
            </w:tcBorders>
            <w:vAlign w:val="center"/>
          </w:tcPr>
          <w:p w14:paraId="47EC17CE" w14:textId="77777777" w:rsidR="005A4436" w:rsidRDefault="005A4436" w:rsidP="005A4436">
            <w:pPr>
              <w:widowControl w:val="0"/>
              <w:spacing w:before="85" w:after="122" w:line="225" w:lineRule="exact"/>
              <w:ind w:left="82"/>
              <w:textAlignment w:val="baseline"/>
              <w:rPr>
                <w:color w:val="000000"/>
                <w:sz w:val="20"/>
              </w:rPr>
            </w:pPr>
            <w:r>
              <w:rPr>
                <w:color w:val="000000"/>
                <w:sz w:val="20"/>
              </w:rPr>
              <w:t>Site Elevation:</w:t>
            </w:r>
          </w:p>
        </w:tc>
        <w:tc>
          <w:tcPr>
            <w:tcW w:w="3981" w:type="dxa"/>
            <w:gridSpan w:val="2"/>
            <w:tcBorders>
              <w:top w:val="single" w:sz="5" w:space="0" w:color="000000"/>
              <w:left w:val="single" w:sz="5" w:space="0" w:color="000000"/>
              <w:bottom w:val="single" w:sz="5" w:space="0" w:color="000000"/>
              <w:right w:val="nil"/>
            </w:tcBorders>
            <w:vAlign w:val="center"/>
          </w:tcPr>
          <w:p w14:paraId="47EC17CF" w14:textId="77777777" w:rsidR="005A4436" w:rsidRDefault="005A4436" w:rsidP="005A4436">
            <w:pPr>
              <w:widowControl w:val="0"/>
              <w:spacing w:before="85" w:after="122" w:line="225" w:lineRule="exact"/>
              <w:ind w:left="87"/>
              <w:textAlignment w:val="baseline"/>
              <w:rPr>
                <w:color w:val="818181"/>
                <w:sz w:val="20"/>
              </w:rPr>
            </w:pPr>
            <w:r>
              <w:rPr>
                <w:color w:val="818181"/>
                <w:sz w:val="20"/>
              </w:rPr>
              <w:t>Click here to enter text.</w:t>
            </w:r>
          </w:p>
        </w:tc>
        <w:tc>
          <w:tcPr>
            <w:tcW w:w="610" w:type="dxa"/>
            <w:tcBorders>
              <w:top w:val="single" w:sz="5" w:space="0" w:color="000000"/>
              <w:left w:val="nil"/>
              <w:bottom w:val="single" w:sz="5" w:space="0" w:color="000000"/>
              <w:right w:val="single" w:sz="5" w:space="0" w:color="000000"/>
            </w:tcBorders>
          </w:tcPr>
          <w:p w14:paraId="47EC17D0" w14:textId="77777777" w:rsidR="005A4436" w:rsidRDefault="005A4436" w:rsidP="005A4436">
            <w:pPr>
              <w:widowControl w:val="0"/>
              <w:textAlignment w:val="baseline"/>
              <w:rPr>
                <w:color w:val="000000"/>
                <w:sz w:val="24"/>
              </w:rPr>
            </w:pPr>
            <w:r>
              <w:rPr>
                <w:color w:val="000000"/>
                <w:sz w:val="24"/>
              </w:rPr>
              <w:t xml:space="preserve"> </w:t>
            </w:r>
          </w:p>
        </w:tc>
        <w:tc>
          <w:tcPr>
            <w:tcW w:w="905" w:type="dxa"/>
            <w:tcBorders>
              <w:top w:val="single" w:sz="5" w:space="0" w:color="000000"/>
              <w:left w:val="single" w:sz="5" w:space="0" w:color="000000"/>
              <w:bottom w:val="single" w:sz="5" w:space="0" w:color="000000"/>
              <w:right w:val="single" w:sz="5" w:space="0" w:color="000000"/>
            </w:tcBorders>
            <w:vAlign w:val="center"/>
          </w:tcPr>
          <w:p w14:paraId="47EC17D1" w14:textId="77777777" w:rsidR="005A4436" w:rsidRDefault="005A4436" w:rsidP="005A4436">
            <w:pPr>
              <w:widowControl w:val="0"/>
              <w:spacing w:before="85" w:after="122" w:line="225" w:lineRule="exact"/>
              <w:ind w:left="82"/>
              <w:textAlignment w:val="baseline"/>
              <w:rPr>
                <w:color w:val="818181"/>
                <w:sz w:val="20"/>
              </w:rPr>
            </w:pPr>
            <w:r>
              <w:rPr>
                <w:color w:val="818181"/>
                <w:sz w:val="20"/>
              </w:rPr>
              <w:t>page #</w:t>
            </w:r>
          </w:p>
        </w:tc>
      </w:tr>
      <w:tr w:rsidR="00A81B5B" w14:paraId="47EC17D7" w14:textId="77777777" w:rsidTr="005A4436">
        <w:trPr>
          <w:trHeight w:val="442"/>
          <w:jc w:val="center"/>
        </w:trPr>
        <w:tc>
          <w:tcPr>
            <w:tcW w:w="3080" w:type="dxa"/>
            <w:gridSpan w:val="3"/>
            <w:tcBorders>
              <w:top w:val="single" w:sz="5" w:space="0" w:color="000000"/>
              <w:left w:val="single" w:sz="5" w:space="0" w:color="000000"/>
              <w:bottom w:val="single" w:sz="5" w:space="0" w:color="000000"/>
              <w:right w:val="single" w:sz="5" w:space="0" w:color="000000"/>
            </w:tcBorders>
            <w:vAlign w:val="center"/>
          </w:tcPr>
          <w:p w14:paraId="47EC17D3" w14:textId="77777777" w:rsidR="005A4436" w:rsidRDefault="005A4436" w:rsidP="005A4436">
            <w:pPr>
              <w:widowControl w:val="0"/>
              <w:spacing w:before="85" w:after="122" w:line="225" w:lineRule="exact"/>
              <w:ind w:left="82"/>
              <w:textAlignment w:val="baseline"/>
              <w:rPr>
                <w:color w:val="000000"/>
                <w:sz w:val="20"/>
              </w:rPr>
            </w:pPr>
            <w:r>
              <w:rPr>
                <w:color w:val="000000"/>
                <w:sz w:val="20"/>
              </w:rPr>
              <w:t>Site Slope:</w:t>
            </w:r>
          </w:p>
        </w:tc>
        <w:tc>
          <w:tcPr>
            <w:tcW w:w="3981" w:type="dxa"/>
            <w:gridSpan w:val="2"/>
            <w:tcBorders>
              <w:top w:val="single" w:sz="5" w:space="0" w:color="000000"/>
              <w:left w:val="single" w:sz="5" w:space="0" w:color="000000"/>
              <w:bottom w:val="single" w:sz="5" w:space="0" w:color="000000"/>
              <w:right w:val="nil"/>
            </w:tcBorders>
            <w:vAlign w:val="center"/>
          </w:tcPr>
          <w:p w14:paraId="47EC17D4" w14:textId="77777777" w:rsidR="005A4436" w:rsidRDefault="005A4436" w:rsidP="005A4436">
            <w:pPr>
              <w:widowControl w:val="0"/>
              <w:spacing w:before="85" w:after="122" w:line="225" w:lineRule="exact"/>
              <w:ind w:left="87"/>
              <w:textAlignment w:val="baseline"/>
              <w:rPr>
                <w:color w:val="818181"/>
                <w:sz w:val="20"/>
              </w:rPr>
            </w:pPr>
            <w:r>
              <w:rPr>
                <w:color w:val="818181"/>
                <w:sz w:val="20"/>
              </w:rPr>
              <w:t>Click here to enter text.</w:t>
            </w:r>
          </w:p>
        </w:tc>
        <w:tc>
          <w:tcPr>
            <w:tcW w:w="610" w:type="dxa"/>
            <w:tcBorders>
              <w:top w:val="single" w:sz="5" w:space="0" w:color="000000"/>
              <w:left w:val="nil"/>
              <w:bottom w:val="single" w:sz="5" w:space="0" w:color="000000"/>
              <w:right w:val="single" w:sz="5" w:space="0" w:color="000000"/>
            </w:tcBorders>
          </w:tcPr>
          <w:p w14:paraId="47EC17D5" w14:textId="77777777" w:rsidR="005A4436" w:rsidRDefault="005A4436" w:rsidP="005A4436">
            <w:pPr>
              <w:widowControl w:val="0"/>
              <w:textAlignment w:val="baseline"/>
              <w:rPr>
                <w:color w:val="000000"/>
                <w:sz w:val="24"/>
              </w:rPr>
            </w:pPr>
            <w:r>
              <w:rPr>
                <w:color w:val="000000"/>
                <w:sz w:val="24"/>
              </w:rPr>
              <w:t xml:space="preserve"> </w:t>
            </w:r>
          </w:p>
        </w:tc>
        <w:tc>
          <w:tcPr>
            <w:tcW w:w="905" w:type="dxa"/>
            <w:tcBorders>
              <w:top w:val="single" w:sz="5" w:space="0" w:color="000000"/>
              <w:left w:val="single" w:sz="5" w:space="0" w:color="000000"/>
              <w:bottom w:val="single" w:sz="5" w:space="0" w:color="000000"/>
              <w:right w:val="single" w:sz="5" w:space="0" w:color="000000"/>
            </w:tcBorders>
            <w:vAlign w:val="center"/>
          </w:tcPr>
          <w:p w14:paraId="47EC17D6" w14:textId="77777777" w:rsidR="005A4436" w:rsidRDefault="005A4436" w:rsidP="005A4436">
            <w:pPr>
              <w:widowControl w:val="0"/>
              <w:spacing w:before="85" w:after="122" w:line="225" w:lineRule="exact"/>
              <w:ind w:left="82"/>
              <w:textAlignment w:val="baseline"/>
              <w:rPr>
                <w:color w:val="818181"/>
                <w:sz w:val="20"/>
              </w:rPr>
            </w:pPr>
            <w:r>
              <w:rPr>
                <w:color w:val="818181"/>
                <w:sz w:val="20"/>
              </w:rPr>
              <w:t>page #</w:t>
            </w:r>
          </w:p>
        </w:tc>
      </w:tr>
      <w:tr w:rsidR="00A81B5B" w14:paraId="47EC17DC" w14:textId="77777777" w:rsidTr="005A4436">
        <w:trPr>
          <w:trHeight w:val="474"/>
          <w:jc w:val="center"/>
        </w:trPr>
        <w:tc>
          <w:tcPr>
            <w:tcW w:w="3080" w:type="dxa"/>
            <w:gridSpan w:val="3"/>
            <w:tcBorders>
              <w:top w:val="single" w:sz="4" w:space="0" w:color="auto"/>
              <w:left w:val="single" w:sz="5" w:space="0" w:color="000000"/>
              <w:bottom w:val="single" w:sz="5" w:space="0" w:color="000000"/>
              <w:right w:val="single" w:sz="5" w:space="0" w:color="000000"/>
            </w:tcBorders>
          </w:tcPr>
          <w:p w14:paraId="47EC17D8" w14:textId="77777777" w:rsidR="005A4436" w:rsidRDefault="005A4436" w:rsidP="005A4436">
            <w:pPr>
              <w:widowControl w:val="0"/>
              <w:tabs>
                <w:tab w:val="left" w:pos="2160"/>
              </w:tabs>
              <w:spacing w:before="90" w:line="259" w:lineRule="exact"/>
              <w:ind w:left="72" w:right="504"/>
              <w:textAlignment w:val="baseline"/>
              <w:rPr>
                <w:color w:val="000000"/>
                <w:sz w:val="20"/>
              </w:rPr>
            </w:pPr>
            <w:r>
              <w:rPr>
                <w:color w:val="000000"/>
                <w:sz w:val="20"/>
              </w:rPr>
              <w:t xml:space="preserve">Water On Site:  </w:t>
            </w:r>
            <w:r>
              <w:rPr>
                <w:color w:val="000000"/>
                <w:sz w:val="19"/>
              </w:rPr>
              <w:t>Yes</w:t>
            </w:r>
            <w:r>
              <w:rPr>
                <w:rFonts w:ascii="Segoe UI Symbol" w:eastAsia="Bookman Old Style" w:hAnsi="Segoe UI Symbol" w:cs="Segoe UI Symbol"/>
                <w:color w:val="000000"/>
                <w:sz w:val="20"/>
              </w:rPr>
              <w:t>☐</w:t>
            </w:r>
            <w:r>
              <w:rPr>
                <w:rFonts w:ascii="Bookman Old Style" w:eastAsia="Bookman Old Style" w:hAnsi="Bookman Old Style"/>
                <w:color w:val="000000"/>
                <w:sz w:val="20"/>
              </w:rPr>
              <w:t xml:space="preserve">  </w:t>
            </w:r>
            <w:r>
              <w:rPr>
                <w:color w:val="000000"/>
                <w:sz w:val="20"/>
              </w:rPr>
              <w:t>No</w:t>
            </w:r>
            <w:r>
              <w:rPr>
                <w:rFonts w:ascii="Segoe UI Symbol" w:eastAsia="Bookman Old Style" w:hAnsi="Segoe UI Symbol" w:cs="Segoe UI Symbol"/>
                <w:color w:val="000000"/>
                <w:sz w:val="20"/>
              </w:rPr>
              <w:t>☐</w:t>
            </w:r>
          </w:p>
        </w:tc>
        <w:tc>
          <w:tcPr>
            <w:tcW w:w="3981" w:type="dxa"/>
            <w:gridSpan w:val="2"/>
            <w:tcBorders>
              <w:top w:val="single" w:sz="5" w:space="0" w:color="000000"/>
              <w:left w:val="single" w:sz="5" w:space="0" w:color="000000"/>
              <w:bottom w:val="single" w:sz="5" w:space="0" w:color="000000"/>
              <w:right w:val="nil"/>
            </w:tcBorders>
          </w:tcPr>
          <w:p w14:paraId="47EC17D9" w14:textId="77777777" w:rsidR="005A4436" w:rsidRDefault="005A4436" w:rsidP="005A4436">
            <w:pPr>
              <w:widowControl w:val="0"/>
              <w:spacing w:before="90" w:after="361" w:line="225" w:lineRule="exact"/>
              <w:ind w:left="87"/>
              <w:textAlignment w:val="baseline"/>
              <w:rPr>
                <w:color w:val="818181"/>
                <w:sz w:val="20"/>
              </w:rPr>
            </w:pPr>
            <w:r>
              <w:rPr>
                <w:color w:val="818181"/>
                <w:sz w:val="20"/>
              </w:rPr>
              <w:t>Click here to enter text.</w:t>
            </w:r>
          </w:p>
        </w:tc>
        <w:tc>
          <w:tcPr>
            <w:tcW w:w="610" w:type="dxa"/>
            <w:tcBorders>
              <w:top w:val="single" w:sz="5" w:space="0" w:color="000000"/>
              <w:left w:val="nil"/>
              <w:bottom w:val="single" w:sz="5" w:space="0" w:color="000000"/>
              <w:right w:val="single" w:sz="5" w:space="0" w:color="000000"/>
            </w:tcBorders>
          </w:tcPr>
          <w:p w14:paraId="47EC17DA" w14:textId="77777777" w:rsidR="005A4436" w:rsidRDefault="005A4436" w:rsidP="005A4436">
            <w:pPr>
              <w:widowControl w:val="0"/>
              <w:textAlignment w:val="baseline"/>
              <w:rPr>
                <w:color w:val="000000"/>
                <w:sz w:val="24"/>
              </w:rPr>
            </w:pPr>
            <w:r>
              <w:rPr>
                <w:color w:val="000000"/>
                <w:sz w:val="24"/>
              </w:rPr>
              <w:t xml:space="preserve"> </w:t>
            </w:r>
          </w:p>
        </w:tc>
        <w:tc>
          <w:tcPr>
            <w:tcW w:w="905" w:type="dxa"/>
            <w:tcBorders>
              <w:top w:val="single" w:sz="5" w:space="0" w:color="000000"/>
              <w:left w:val="single" w:sz="5" w:space="0" w:color="000000"/>
              <w:bottom w:val="single" w:sz="5" w:space="0" w:color="000000"/>
              <w:right w:val="single" w:sz="5" w:space="0" w:color="000000"/>
            </w:tcBorders>
          </w:tcPr>
          <w:p w14:paraId="47EC17DB" w14:textId="77777777" w:rsidR="005A4436" w:rsidRDefault="005A4436" w:rsidP="005A4436">
            <w:pPr>
              <w:widowControl w:val="0"/>
              <w:spacing w:before="90" w:after="361" w:line="225" w:lineRule="exact"/>
              <w:ind w:left="82"/>
              <w:textAlignment w:val="baseline"/>
              <w:rPr>
                <w:color w:val="818181"/>
                <w:sz w:val="20"/>
              </w:rPr>
            </w:pPr>
            <w:r>
              <w:rPr>
                <w:color w:val="818181"/>
                <w:sz w:val="20"/>
              </w:rPr>
              <w:t>page #</w:t>
            </w:r>
          </w:p>
        </w:tc>
      </w:tr>
      <w:tr w:rsidR="00A81B5B" w14:paraId="47EC17E1" w14:textId="77777777" w:rsidTr="005A4436">
        <w:trPr>
          <w:trHeight w:val="442"/>
          <w:jc w:val="center"/>
        </w:trPr>
        <w:tc>
          <w:tcPr>
            <w:tcW w:w="3080" w:type="dxa"/>
            <w:gridSpan w:val="3"/>
            <w:tcBorders>
              <w:top w:val="single" w:sz="5" w:space="0" w:color="000000"/>
              <w:left w:val="single" w:sz="5" w:space="0" w:color="000000"/>
              <w:bottom w:val="single" w:sz="5" w:space="0" w:color="000000"/>
              <w:right w:val="single" w:sz="5" w:space="0" w:color="000000"/>
            </w:tcBorders>
            <w:vAlign w:val="center"/>
          </w:tcPr>
          <w:p w14:paraId="47EC17DD" w14:textId="77777777" w:rsidR="005A4436" w:rsidRDefault="005A4436" w:rsidP="005A4436">
            <w:pPr>
              <w:widowControl w:val="0"/>
              <w:spacing w:before="85" w:after="122" w:line="225" w:lineRule="exact"/>
              <w:ind w:left="82"/>
              <w:textAlignment w:val="baseline"/>
              <w:rPr>
                <w:color w:val="000000"/>
                <w:sz w:val="20"/>
              </w:rPr>
            </w:pPr>
            <w:r>
              <w:rPr>
                <w:color w:val="000000"/>
                <w:sz w:val="20"/>
              </w:rPr>
              <w:t>Surface Water Flow Direction:</w:t>
            </w:r>
          </w:p>
        </w:tc>
        <w:tc>
          <w:tcPr>
            <w:tcW w:w="3981" w:type="dxa"/>
            <w:gridSpan w:val="2"/>
            <w:tcBorders>
              <w:top w:val="single" w:sz="5" w:space="0" w:color="000000"/>
              <w:left w:val="single" w:sz="5" w:space="0" w:color="000000"/>
              <w:bottom w:val="single" w:sz="5" w:space="0" w:color="000000"/>
              <w:right w:val="nil"/>
            </w:tcBorders>
            <w:vAlign w:val="center"/>
          </w:tcPr>
          <w:p w14:paraId="47EC17DE" w14:textId="77777777" w:rsidR="005A4436" w:rsidRDefault="005A4436" w:rsidP="005A4436">
            <w:pPr>
              <w:widowControl w:val="0"/>
              <w:spacing w:before="85" w:after="122" w:line="225" w:lineRule="exact"/>
              <w:ind w:left="87"/>
              <w:textAlignment w:val="baseline"/>
              <w:rPr>
                <w:color w:val="818181"/>
                <w:sz w:val="20"/>
              </w:rPr>
            </w:pPr>
            <w:r>
              <w:rPr>
                <w:color w:val="818181"/>
                <w:sz w:val="20"/>
              </w:rPr>
              <w:t>Click here to enter text.</w:t>
            </w:r>
          </w:p>
        </w:tc>
        <w:tc>
          <w:tcPr>
            <w:tcW w:w="610" w:type="dxa"/>
            <w:tcBorders>
              <w:top w:val="single" w:sz="5" w:space="0" w:color="000000"/>
              <w:left w:val="nil"/>
              <w:bottom w:val="single" w:sz="5" w:space="0" w:color="000000"/>
              <w:right w:val="single" w:sz="5" w:space="0" w:color="000000"/>
            </w:tcBorders>
          </w:tcPr>
          <w:p w14:paraId="47EC17DF" w14:textId="77777777" w:rsidR="005A4436" w:rsidRDefault="005A4436" w:rsidP="005A4436">
            <w:pPr>
              <w:widowControl w:val="0"/>
              <w:textAlignment w:val="baseline"/>
              <w:rPr>
                <w:color w:val="000000"/>
                <w:sz w:val="24"/>
              </w:rPr>
            </w:pPr>
            <w:r>
              <w:rPr>
                <w:color w:val="000000"/>
                <w:sz w:val="24"/>
              </w:rPr>
              <w:t xml:space="preserve"> </w:t>
            </w:r>
          </w:p>
        </w:tc>
        <w:tc>
          <w:tcPr>
            <w:tcW w:w="905" w:type="dxa"/>
            <w:tcBorders>
              <w:top w:val="single" w:sz="5" w:space="0" w:color="000000"/>
              <w:left w:val="single" w:sz="5" w:space="0" w:color="000000"/>
              <w:bottom w:val="single" w:sz="5" w:space="0" w:color="000000"/>
              <w:right w:val="single" w:sz="5" w:space="0" w:color="000000"/>
            </w:tcBorders>
            <w:vAlign w:val="center"/>
          </w:tcPr>
          <w:p w14:paraId="47EC17E0" w14:textId="77777777" w:rsidR="005A4436" w:rsidRDefault="005A4436" w:rsidP="005A4436">
            <w:pPr>
              <w:widowControl w:val="0"/>
              <w:spacing w:before="85" w:after="122" w:line="225" w:lineRule="exact"/>
              <w:ind w:left="82"/>
              <w:textAlignment w:val="baseline"/>
              <w:rPr>
                <w:color w:val="818181"/>
                <w:sz w:val="20"/>
              </w:rPr>
            </w:pPr>
            <w:r>
              <w:rPr>
                <w:color w:val="818181"/>
                <w:sz w:val="20"/>
              </w:rPr>
              <w:t>page #</w:t>
            </w:r>
          </w:p>
        </w:tc>
      </w:tr>
      <w:tr w:rsidR="00A81B5B" w14:paraId="47EC17E6" w14:textId="77777777" w:rsidTr="005A4436">
        <w:trPr>
          <w:trHeight w:val="446"/>
          <w:jc w:val="center"/>
        </w:trPr>
        <w:tc>
          <w:tcPr>
            <w:tcW w:w="3080" w:type="dxa"/>
            <w:gridSpan w:val="3"/>
            <w:tcBorders>
              <w:top w:val="single" w:sz="5" w:space="0" w:color="000000"/>
              <w:left w:val="single" w:sz="5" w:space="0" w:color="000000"/>
              <w:bottom w:val="single" w:sz="5" w:space="0" w:color="000000"/>
              <w:right w:val="single" w:sz="5" w:space="0" w:color="000000"/>
            </w:tcBorders>
            <w:vAlign w:val="center"/>
          </w:tcPr>
          <w:p w14:paraId="47EC17E2" w14:textId="77777777" w:rsidR="005A4436" w:rsidRDefault="005A4436" w:rsidP="005A4436">
            <w:pPr>
              <w:widowControl w:val="0"/>
              <w:spacing w:before="90" w:after="121" w:line="225" w:lineRule="exact"/>
              <w:ind w:left="82"/>
              <w:textAlignment w:val="baseline"/>
              <w:rPr>
                <w:color w:val="000000"/>
                <w:sz w:val="20"/>
              </w:rPr>
            </w:pPr>
            <w:r>
              <w:rPr>
                <w:color w:val="000000"/>
                <w:sz w:val="20"/>
              </w:rPr>
              <w:t>Groundwater Flow Direction:</w:t>
            </w:r>
          </w:p>
        </w:tc>
        <w:tc>
          <w:tcPr>
            <w:tcW w:w="3981" w:type="dxa"/>
            <w:gridSpan w:val="2"/>
            <w:tcBorders>
              <w:top w:val="single" w:sz="5" w:space="0" w:color="000000"/>
              <w:left w:val="single" w:sz="5" w:space="0" w:color="000000"/>
              <w:bottom w:val="single" w:sz="5" w:space="0" w:color="000000"/>
              <w:right w:val="nil"/>
            </w:tcBorders>
            <w:vAlign w:val="center"/>
          </w:tcPr>
          <w:p w14:paraId="47EC17E3" w14:textId="77777777" w:rsidR="005A4436" w:rsidRDefault="005A4436" w:rsidP="005A4436">
            <w:pPr>
              <w:widowControl w:val="0"/>
              <w:spacing w:before="90" w:after="121" w:line="225" w:lineRule="exact"/>
              <w:ind w:left="87"/>
              <w:textAlignment w:val="baseline"/>
              <w:rPr>
                <w:color w:val="818181"/>
                <w:sz w:val="20"/>
              </w:rPr>
            </w:pPr>
            <w:r>
              <w:rPr>
                <w:color w:val="818181"/>
                <w:sz w:val="20"/>
              </w:rPr>
              <w:t>Click here to enter text.</w:t>
            </w:r>
          </w:p>
        </w:tc>
        <w:tc>
          <w:tcPr>
            <w:tcW w:w="610" w:type="dxa"/>
            <w:tcBorders>
              <w:top w:val="single" w:sz="5" w:space="0" w:color="000000"/>
              <w:left w:val="nil"/>
              <w:bottom w:val="single" w:sz="5" w:space="0" w:color="000000"/>
              <w:right w:val="single" w:sz="5" w:space="0" w:color="000000"/>
            </w:tcBorders>
          </w:tcPr>
          <w:p w14:paraId="47EC17E4" w14:textId="77777777" w:rsidR="005A4436" w:rsidRDefault="005A4436" w:rsidP="005A4436">
            <w:pPr>
              <w:widowControl w:val="0"/>
              <w:textAlignment w:val="baseline"/>
              <w:rPr>
                <w:color w:val="000000"/>
                <w:sz w:val="24"/>
              </w:rPr>
            </w:pPr>
            <w:r>
              <w:rPr>
                <w:color w:val="000000"/>
                <w:sz w:val="24"/>
              </w:rPr>
              <w:t xml:space="preserve"> </w:t>
            </w:r>
          </w:p>
        </w:tc>
        <w:tc>
          <w:tcPr>
            <w:tcW w:w="905" w:type="dxa"/>
            <w:tcBorders>
              <w:top w:val="single" w:sz="5" w:space="0" w:color="000000"/>
              <w:left w:val="single" w:sz="5" w:space="0" w:color="000000"/>
              <w:bottom w:val="single" w:sz="5" w:space="0" w:color="000000"/>
              <w:right w:val="single" w:sz="5" w:space="0" w:color="000000"/>
            </w:tcBorders>
            <w:vAlign w:val="center"/>
          </w:tcPr>
          <w:p w14:paraId="47EC17E5" w14:textId="77777777" w:rsidR="005A4436" w:rsidRDefault="005A4436" w:rsidP="005A4436">
            <w:pPr>
              <w:widowControl w:val="0"/>
              <w:spacing w:before="90" w:after="121" w:line="225" w:lineRule="exact"/>
              <w:ind w:left="82"/>
              <w:textAlignment w:val="baseline"/>
              <w:rPr>
                <w:color w:val="818181"/>
                <w:sz w:val="20"/>
              </w:rPr>
            </w:pPr>
            <w:r>
              <w:rPr>
                <w:color w:val="818181"/>
                <w:sz w:val="20"/>
              </w:rPr>
              <w:t>page #</w:t>
            </w:r>
          </w:p>
        </w:tc>
      </w:tr>
      <w:tr w:rsidR="00A81B5B" w14:paraId="47EC17EB" w14:textId="77777777" w:rsidTr="005A4436">
        <w:trPr>
          <w:trHeight w:val="447"/>
          <w:jc w:val="center"/>
        </w:trPr>
        <w:tc>
          <w:tcPr>
            <w:tcW w:w="3080" w:type="dxa"/>
            <w:gridSpan w:val="3"/>
            <w:tcBorders>
              <w:top w:val="single" w:sz="5" w:space="0" w:color="000000"/>
              <w:left w:val="single" w:sz="5" w:space="0" w:color="000000"/>
              <w:bottom w:val="single" w:sz="5" w:space="0" w:color="000000"/>
              <w:right w:val="single" w:sz="5" w:space="0" w:color="000000"/>
            </w:tcBorders>
            <w:vAlign w:val="center"/>
          </w:tcPr>
          <w:p w14:paraId="47EC17E7" w14:textId="77777777" w:rsidR="005A4436" w:rsidRDefault="005A4436" w:rsidP="005A4436">
            <w:pPr>
              <w:widowControl w:val="0"/>
              <w:spacing w:before="90" w:after="122" w:line="225" w:lineRule="exact"/>
              <w:ind w:left="82"/>
              <w:textAlignment w:val="baseline"/>
              <w:rPr>
                <w:color w:val="000000"/>
                <w:sz w:val="20"/>
              </w:rPr>
            </w:pPr>
            <w:r>
              <w:rPr>
                <w:color w:val="000000"/>
                <w:sz w:val="20"/>
              </w:rPr>
              <w:t>Flood Insurance Rate Map #:</w:t>
            </w:r>
          </w:p>
        </w:tc>
        <w:tc>
          <w:tcPr>
            <w:tcW w:w="3981" w:type="dxa"/>
            <w:gridSpan w:val="2"/>
            <w:tcBorders>
              <w:top w:val="single" w:sz="5" w:space="0" w:color="000000"/>
              <w:left w:val="single" w:sz="5" w:space="0" w:color="000000"/>
              <w:bottom w:val="single" w:sz="5" w:space="0" w:color="000000"/>
              <w:right w:val="nil"/>
            </w:tcBorders>
            <w:vAlign w:val="center"/>
          </w:tcPr>
          <w:p w14:paraId="47EC17E8" w14:textId="77777777" w:rsidR="005A4436" w:rsidRDefault="005A4436" w:rsidP="005A4436">
            <w:pPr>
              <w:widowControl w:val="0"/>
              <w:spacing w:before="90" w:after="122" w:line="225" w:lineRule="exact"/>
              <w:ind w:left="87"/>
              <w:textAlignment w:val="baseline"/>
              <w:rPr>
                <w:color w:val="818181"/>
                <w:sz w:val="20"/>
              </w:rPr>
            </w:pPr>
            <w:r>
              <w:rPr>
                <w:color w:val="818181"/>
                <w:sz w:val="20"/>
              </w:rPr>
              <w:t>Click here to enter text.</w:t>
            </w:r>
          </w:p>
        </w:tc>
        <w:tc>
          <w:tcPr>
            <w:tcW w:w="610" w:type="dxa"/>
            <w:tcBorders>
              <w:top w:val="single" w:sz="5" w:space="0" w:color="000000"/>
              <w:left w:val="nil"/>
              <w:bottom w:val="single" w:sz="5" w:space="0" w:color="000000"/>
              <w:right w:val="single" w:sz="5" w:space="0" w:color="000000"/>
            </w:tcBorders>
          </w:tcPr>
          <w:p w14:paraId="47EC17E9" w14:textId="77777777" w:rsidR="005A4436" w:rsidRDefault="005A4436" w:rsidP="005A4436">
            <w:pPr>
              <w:widowControl w:val="0"/>
              <w:textAlignment w:val="baseline"/>
              <w:rPr>
                <w:color w:val="000000"/>
                <w:sz w:val="24"/>
              </w:rPr>
            </w:pPr>
            <w:r>
              <w:rPr>
                <w:color w:val="000000"/>
                <w:sz w:val="24"/>
              </w:rPr>
              <w:t xml:space="preserve"> </w:t>
            </w:r>
          </w:p>
        </w:tc>
        <w:tc>
          <w:tcPr>
            <w:tcW w:w="905" w:type="dxa"/>
            <w:tcBorders>
              <w:top w:val="single" w:sz="5" w:space="0" w:color="000000"/>
              <w:left w:val="single" w:sz="5" w:space="0" w:color="000000"/>
              <w:bottom w:val="single" w:sz="5" w:space="0" w:color="000000"/>
              <w:right w:val="single" w:sz="5" w:space="0" w:color="000000"/>
            </w:tcBorders>
            <w:vAlign w:val="center"/>
          </w:tcPr>
          <w:p w14:paraId="47EC17EA" w14:textId="77777777" w:rsidR="005A4436" w:rsidRDefault="005A4436" w:rsidP="005A4436">
            <w:pPr>
              <w:widowControl w:val="0"/>
              <w:spacing w:before="90" w:after="122" w:line="225" w:lineRule="exact"/>
              <w:ind w:left="82"/>
              <w:textAlignment w:val="baseline"/>
              <w:rPr>
                <w:color w:val="818181"/>
                <w:sz w:val="20"/>
              </w:rPr>
            </w:pPr>
            <w:r>
              <w:rPr>
                <w:color w:val="818181"/>
                <w:sz w:val="20"/>
              </w:rPr>
              <w:t>page #</w:t>
            </w:r>
          </w:p>
        </w:tc>
      </w:tr>
      <w:tr w:rsidR="00A81B5B" w14:paraId="47EC17F0" w14:textId="77777777" w:rsidTr="005A4436">
        <w:trPr>
          <w:trHeight w:val="446"/>
          <w:jc w:val="center"/>
        </w:trPr>
        <w:tc>
          <w:tcPr>
            <w:tcW w:w="3080" w:type="dxa"/>
            <w:gridSpan w:val="3"/>
            <w:tcBorders>
              <w:top w:val="single" w:sz="5" w:space="0" w:color="000000"/>
              <w:left w:val="single" w:sz="5" w:space="0" w:color="000000"/>
              <w:bottom w:val="single" w:sz="5" w:space="0" w:color="000000"/>
              <w:right w:val="single" w:sz="5" w:space="0" w:color="000000"/>
            </w:tcBorders>
            <w:vAlign w:val="center"/>
          </w:tcPr>
          <w:p w14:paraId="47EC17EC" w14:textId="77777777" w:rsidR="005A4436" w:rsidRDefault="005A4436" w:rsidP="005A4436">
            <w:pPr>
              <w:widowControl w:val="0"/>
              <w:spacing w:before="90" w:after="121" w:line="225" w:lineRule="exact"/>
              <w:ind w:left="82"/>
              <w:textAlignment w:val="baseline"/>
              <w:rPr>
                <w:color w:val="000000"/>
                <w:sz w:val="20"/>
              </w:rPr>
            </w:pPr>
            <w:r>
              <w:rPr>
                <w:color w:val="000000"/>
                <w:sz w:val="20"/>
              </w:rPr>
              <w:t>Flood Zone:</w:t>
            </w:r>
          </w:p>
        </w:tc>
        <w:tc>
          <w:tcPr>
            <w:tcW w:w="3981" w:type="dxa"/>
            <w:gridSpan w:val="2"/>
            <w:tcBorders>
              <w:top w:val="single" w:sz="5" w:space="0" w:color="000000"/>
              <w:left w:val="single" w:sz="5" w:space="0" w:color="000000"/>
              <w:bottom w:val="single" w:sz="5" w:space="0" w:color="000000"/>
              <w:right w:val="nil"/>
            </w:tcBorders>
            <w:vAlign w:val="center"/>
          </w:tcPr>
          <w:p w14:paraId="47EC17ED" w14:textId="77777777" w:rsidR="005A4436" w:rsidRDefault="005A4436" w:rsidP="005A4436">
            <w:pPr>
              <w:widowControl w:val="0"/>
              <w:spacing w:before="90" w:after="121" w:line="225" w:lineRule="exact"/>
              <w:ind w:left="87"/>
              <w:textAlignment w:val="baseline"/>
              <w:rPr>
                <w:color w:val="818181"/>
                <w:sz w:val="20"/>
              </w:rPr>
            </w:pPr>
            <w:r>
              <w:rPr>
                <w:color w:val="818181"/>
                <w:sz w:val="20"/>
              </w:rPr>
              <w:t>Click here to enter text.</w:t>
            </w:r>
          </w:p>
        </w:tc>
        <w:tc>
          <w:tcPr>
            <w:tcW w:w="610" w:type="dxa"/>
            <w:tcBorders>
              <w:top w:val="single" w:sz="5" w:space="0" w:color="000000"/>
              <w:left w:val="nil"/>
              <w:bottom w:val="single" w:sz="5" w:space="0" w:color="000000"/>
              <w:right w:val="single" w:sz="5" w:space="0" w:color="000000"/>
            </w:tcBorders>
          </w:tcPr>
          <w:p w14:paraId="47EC17EE" w14:textId="77777777" w:rsidR="005A4436" w:rsidRDefault="005A4436" w:rsidP="005A4436">
            <w:pPr>
              <w:widowControl w:val="0"/>
              <w:textAlignment w:val="baseline"/>
              <w:rPr>
                <w:color w:val="000000"/>
                <w:sz w:val="24"/>
              </w:rPr>
            </w:pPr>
            <w:r>
              <w:rPr>
                <w:color w:val="000000"/>
                <w:sz w:val="24"/>
              </w:rPr>
              <w:t xml:space="preserve"> </w:t>
            </w:r>
          </w:p>
        </w:tc>
        <w:tc>
          <w:tcPr>
            <w:tcW w:w="905" w:type="dxa"/>
            <w:tcBorders>
              <w:top w:val="single" w:sz="5" w:space="0" w:color="000000"/>
              <w:left w:val="single" w:sz="5" w:space="0" w:color="000000"/>
              <w:bottom w:val="single" w:sz="5" w:space="0" w:color="000000"/>
              <w:right w:val="single" w:sz="5" w:space="0" w:color="000000"/>
            </w:tcBorders>
            <w:vAlign w:val="center"/>
          </w:tcPr>
          <w:p w14:paraId="47EC17EF" w14:textId="77777777" w:rsidR="005A4436" w:rsidRDefault="005A4436" w:rsidP="005A4436">
            <w:pPr>
              <w:widowControl w:val="0"/>
              <w:spacing w:before="90" w:after="121" w:line="225" w:lineRule="exact"/>
              <w:ind w:left="82"/>
              <w:textAlignment w:val="baseline"/>
              <w:rPr>
                <w:color w:val="818181"/>
                <w:sz w:val="20"/>
              </w:rPr>
            </w:pPr>
            <w:r>
              <w:rPr>
                <w:color w:val="818181"/>
                <w:sz w:val="20"/>
              </w:rPr>
              <w:t>page #</w:t>
            </w:r>
          </w:p>
        </w:tc>
      </w:tr>
      <w:tr w:rsidR="00A81B5B" w14:paraId="47EC17F6" w14:textId="77777777" w:rsidTr="005A4436">
        <w:trPr>
          <w:trHeight w:val="687"/>
          <w:jc w:val="center"/>
        </w:trPr>
        <w:tc>
          <w:tcPr>
            <w:tcW w:w="3080" w:type="dxa"/>
            <w:gridSpan w:val="3"/>
            <w:tcBorders>
              <w:top w:val="single" w:sz="5" w:space="0" w:color="000000"/>
              <w:left w:val="single" w:sz="5" w:space="0" w:color="000000"/>
              <w:bottom w:val="single" w:sz="5" w:space="0" w:color="000000"/>
              <w:right w:val="single" w:sz="5" w:space="0" w:color="000000"/>
            </w:tcBorders>
            <w:vAlign w:val="center"/>
          </w:tcPr>
          <w:p w14:paraId="47EC17F1" w14:textId="77777777" w:rsidR="005A4436" w:rsidRDefault="005A4436" w:rsidP="005A4436">
            <w:pPr>
              <w:widowControl w:val="0"/>
              <w:tabs>
                <w:tab w:val="left" w:pos="2088"/>
              </w:tabs>
              <w:spacing w:before="90" w:after="73" w:line="259" w:lineRule="exact"/>
              <w:ind w:left="72" w:right="540"/>
              <w:textAlignment w:val="baseline"/>
              <w:rPr>
                <w:color w:val="000000"/>
                <w:sz w:val="20"/>
              </w:rPr>
            </w:pPr>
            <w:r>
              <w:rPr>
                <w:color w:val="000000"/>
                <w:sz w:val="20"/>
              </w:rPr>
              <w:t>Env Lien/AUL on site?</w:t>
            </w:r>
            <w:r>
              <w:rPr>
                <w:color w:val="000000"/>
                <w:sz w:val="20"/>
              </w:rPr>
              <w:tab/>
            </w:r>
          </w:p>
          <w:p w14:paraId="47EC17F2" w14:textId="77777777" w:rsidR="005A4436" w:rsidRDefault="005A4436" w:rsidP="005A4436">
            <w:pPr>
              <w:widowControl w:val="0"/>
              <w:tabs>
                <w:tab w:val="left" w:pos="2088"/>
              </w:tabs>
              <w:spacing w:before="90" w:after="73" w:line="259" w:lineRule="exact"/>
              <w:ind w:left="72" w:right="540"/>
              <w:textAlignment w:val="baseline"/>
              <w:rPr>
                <w:color w:val="000000"/>
                <w:sz w:val="20"/>
              </w:rPr>
            </w:pPr>
            <w:r>
              <w:rPr>
                <w:color w:val="000000"/>
                <w:sz w:val="20"/>
              </w:rPr>
              <w:t>Yes</w:t>
            </w:r>
            <w:r>
              <w:rPr>
                <w:rFonts w:ascii="Segoe UI Symbol" w:eastAsia="Bookman Old Style" w:hAnsi="Segoe UI Symbol" w:cs="Segoe UI Symbol"/>
                <w:color w:val="000000"/>
                <w:sz w:val="20"/>
              </w:rPr>
              <w:t>☐</w:t>
            </w:r>
            <w:r>
              <w:rPr>
                <w:rFonts w:ascii="Bookman Old Style" w:eastAsia="Bookman Old Style" w:hAnsi="Bookman Old Style"/>
                <w:color w:val="000000"/>
                <w:sz w:val="20"/>
              </w:rPr>
              <w:t xml:space="preserve"> </w:t>
            </w:r>
            <w:r>
              <w:rPr>
                <w:color w:val="000000"/>
                <w:sz w:val="20"/>
              </w:rPr>
              <w:t>No</w:t>
            </w:r>
            <w:r>
              <w:rPr>
                <w:rFonts w:ascii="Segoe UI Symbol" w:eastAsia="Bookman Old Style" w:hAnsi="Segoe UI Symbol" w:cs="Segoe UI Symbol"/>
                <w:color w:val="000000"/>
                <w:sz w:val="20"/>
              </w:rPr>
              <w:t>☐</w:t>
            </w:r>
          </w:p>
        </w:tc>
        <w:tc>
          <w:tcPr>
            <w:tcW w:w="3981" w:type="dxa"/>
            <w:gridSpan w:val="2"/>
            <w:tcBorders>
              <w:top w:val="single" w:sz="5" w:space="0" w:color="000000"/>
              <w:left w:val="single" w:sz="5" w:space="0" w:color="000000"/>
              <w:bottom w:val="single" w:sz="5" w:space="0" w:color="000000"/>
              <w:right w:val="nil"/>
            </w:tcBorders>
          </w:tcPr>
          <w:p w14:paraId="47EC17F3" w14:textId="77777777" w:rsidR="005A4436" w:rsidRDefault="005A4436" w:rsidP="005A4436">
            <w:pPr>
              <w:widowControl w:val="0"/>
              <w:spacing w:before="90" w:after="366" w:line="225" w:lineRule="exact"/>
              <w:ind w:left="87"/>
              <w:textAlignment w:val="baseline"/>
              <w:rPr>
                <w:color w:val="818181"/>
                <w:sz w:val="20"/>
              </w:rPr>
            </w:pPr>
            <w:r>
              <w:rPr>
                <w:color w:val="818181"/>
                <w:sz w:val="20"/>
              </w:rPr>
              <w:t>Click here to enter text.</w:t>
            </w:r>
          </w:p>
        </w:tc>
        <w:tc>
          <w:tcPr>
            <w:tcW w:w="610" w:type="dxa"/>
            <w:tcBorders>
              <w:top w:val="single" w:sz="5" w:space="0" w:color="000000"/>
              <w:left w:val="nil"/>
              <w:bottom w:val="single" w:sz="5" w:space="0" w:color="000000"/>
              <w:right w:val="single" w:sz="5" w:space="0" w:color="000000"/>
            </w:tcBorders>
          </w:tcPr>
          <w:p w14:paraId="47EC17F4" w14:textId="77777777" w:rsidR="005A4436" w:rsidRDefault="005A4436" w:rsidP="005A4436">
            <w:pPr>
              <w:widowControl w:val="0"/>
              <w:textAlignment w:val="baseline"/>
              <w:rPr>
                <w:color w:val="000000"/>
                <w:sz w:val="24"/>
              </w:rPr>
            </w:pPr>
            <w:r>
              <w:rPr>
                <w:color w:val="000000"/>
                <w:sz w:val="24"/>
              </w:rPr>
              <w:t xml:space="preserve"> </w:t>
            </w:r>
          </w:p>
        </w:tc>
        <w:tc>
          <w:tcPr>
            <w:tcW w:w="905" w:type="dxa"/>
            <w:tcBorders>
              <w:top w:val="single" w:sz="5" w:space="0" w:color="000000"/>
              <w:left w:val="single" w:sz="5" w:space="0" w:color="000000"/>
              <w:bottom w:val="single" w:sz="5" w:space="0" w:color="000000"/>
              <w:right w:val="single" w:sz="5" w:space="0" w:color="000000"/>
            </w:tcBorders>
          </w:tcPr>
          <w:p w14:paraId="47EC17F5" w14:textId="77777777" w:rsidR="005A4436" w:rsidRDefault="005A4436" w:rsidP="005A4436">
            <w:pPr>
              <w:widowControl w:val="0"/>
              <w:spacing w:before="90" w:after="366" w:line="225" w:lineRule="exact"/>
              <w:ind w:left="82"/>
              <w:textAlignment w:val="baseline"/>
              <w:rPr>
                <w:color w:val="818181"/>
                <w:sz w:val="20"/>
              </w:rPr>
            </w:pPr>
            <w:r>
              <w:rPr>
                <w:color w:val="818181"/>
                <w:sz w:val="20"/>
              </w:rPr>
              <w:t>page #</w:t>
            </w:r>
          </w:p>
        </w:tc>
      </w:tr>
      <w:tr w:rsidR="00A81B5B" w14:paraId="47EC17FB" w14:textId="77777777" w:rsidTr="005A4436">
        <w:trPr>
          <w:trHeight w:val="510"/>
          <w:jc w:val="center"/>
        </w:trPr>
        <w:tc>
          <w:tcPr>
            <w:tcW w:w="3080" w:type="dxa"/>
            <w:gridSpan w:val="3"/>
            <w:tcBorders>
              <w:top w:val="single" w:sz="5" w:space="0" w:color="000000"/>
              <w:left w:val="single" w:sz="5" w:space="0" w:color="000000"/>
              <w:bottom w:val="single" w:sz="5" w:space="0" w:color="000000"/>
              <w:right w:val="single" w:sz="5" w:space="0" w:color="000000"/>
            </w:tcBorders>
            <w:vAlign w:val="center"/>
          </w:tcPr>
          <w:p w14:paraId="47EC17F7" w14:textId="77777777" w:rsidR="005A4436" w:rsidRDefault="005A4436" w:rsidP="005A4436">
            <w:pPr>
              <w:widowControl w:val="0"/>
              <w:tabs>
                <w:tab w:val="left" w:pos="2160"/>
              </w:tabs>
              <w:spacing w:before="84" w:after="73" w:line="264" w:lineRule="exact"/>
              <w:ind w:left="72" w:right="468"/>
              <w:textAlignment w:val="baseline"/>
              <w:rPr>
                <w:color w:val="000000"/>
                <w:sz w:val="20"/>
              </w:rPr>
            </w:pPr>
            <w:r>
              <w:rPr>
                <w:color w:val="000000"/>
                <w:sz w:val="20"/>
              </w:rPr>
              <w:t>Database Search:  Yes</w:t>
            </w:r>
            <w:r>
              <w:rPr>
                <w:rFonts w:ascii="Segoe UI Symbol" w:eastAsia="Bookman Old Style" w:hAnsi="Segoe UI Symbol" w:cs="Segoe UI Symbol"/>
                <w:color w:val="000000"/>
                <w:sz w:val="20"/>
              </w:rPr>
              <w:t>☐</w:t>
            </w:r>
            <w:r>
              <w:rPr>
                <w:rFonts w:ascii="Bookman Old Style" w:eastAsia="Bookman Old Style" w:hAnsi="Bookman Old Style"/>
                <w:color w:val="000000"/>
                <w:sz w:val="20"/>
              </w:rPr>
              <w:t xml:space="preserve"> </w:t>
            </w:r>
            <w:r>
              <w:rPr>
                <w:color w:val="000000"/>
                <w:sz w:val="20"/>
              </w:rPr>
              <w:t>No</w:t>
            </w:r>
            <w:r>
              <w:rPr>
                <w:rFonts w:ascii="Segoe UI Symbol" w:eastAsia="Bookman Old Style" w:hAnsi="Segoe UI Symbol" w:cs="Segoe UI Symbol"/>
                <w:color w:val="000000"/>
                <w:sz w:val="20"/>
              </w:rPr>
              <w:t>☐</w:t>
            </w:r>
          </w:p>
        </w:tc>
        <w:tc>
          <w:tcPr>
            <w:tcW w:w="3981" w:type="dxa"/>
            <w:gridSpan w:val="2"/>
            <w:tcBorders>
              <w:top w:val="single" w:sz="5" w:space="0" w:color="000000"/>
              <w:left w:val="single" w:sz="5" w:space="0" w:color="000000"/>
              <w:bottom w:val="single" w:sz="5" w:space="0" w:color="000000"/>
              <w:right w:val="nil"/>
            </w:tcBorders>
          </w:tcPr>
          <w:p w14:paraId="47EC17F8" w14:textId="77777777" w:rsidR="005A4436" w:rsidRDefault="005A4436" w:rsidP="005A4436">
            <w:pPr>
              <w:widowControl w:val="0"/>
              <w:spacing w:before="94" w:after="366" w:line="225" w:lineRule="exact"/>
              <w:ind w:left="87"/>
              <w:textAlignment w:val="baseline"/>
              <w:rPr>
                <w:color w:val="818181"/>
                <w:sz w:val="20"/>
              </w:rPr>
            </w:pPr>
            <w:r>
              <w:rPr>
                <w:color w:val="818181"/>
                <w:sz w:val="20"/>
              </w:rPr>
              <w:t>Click here to enter text.</w:t>
            </w:r>
          </w:p>
        </w:tc>
        <w:tc>
          <w:tcPr>
            <w:tcW w:w="610" w:type="dxa"/>
            <w:tcBorders>
              <w:top w:val="single" w:sz="5" w:space="0" w:color="000000"/>
              <w:left w:val="nil"/>
              <w:bottom w:val="single" w:sz="5" w:space="0" w:color="000000"/>
              <w:right w:val="single" w:sz="5" w:space="0" w:color="000000"/>
            </w:tcBorders>
          </w:tcPr>
          <w:p w14:paraId="47EC17F9" w14:textId="77777777" w:rsidR="005A4436" w:rsidRDefault="005A4436" w:rsidP="005A4436">
            <w:pPr>
              <w:widowControl w:val="0"/>
              <w:textAlignment w:val="baseline"/>
              <w:rPr>
                <w:color w:val="000000"/>
                <w:sz w:val="24"/>
              </w:rPr>
            </w:pPr>
            <w:r>
              <w:rPr>
                <w:color w:val="000000"/>
                <w:sz w:val="24"/>
              </w:rPr>
              <w:t xml:space="preserve"> </w:t>
            </w:r>
          </w:p>
        </w:tc>
        <w:tc>
          <w:tcPr>
            <w:tcW w:w="905" w:type="dxa"/>
            <w:tcBorders>
              <w:top w:val="single" w:sz="5" w:space="0" w:color="000000"/>
              <w:left w:val="single" w:sz="5" w:space="0" w:color="000000"/>
              <w:bottom w:val="single" w:sz="5" w:space="0" w:color="000000"/>
              <w:right w:val="single" w:sz="5" w:space="0" w:color="000000"/>
            </w:tcBorders>
          </w:tcPr>
          <w:p w14:paraId="47EC17FA" w14:textId="77777777" w:rsidR="005A4436" w:rsidRDefault="005A4436" w:rsidP="005A4436">
            <w:pPr>
              <w:widowControl w:val="0"/>
              <w:spacing w:before="94" w:after="366" w:line="225" w:lineRule="exact"/>
              <w:ind w:left="82"/>
              <w:textAlignment w:val="baseline"/>
              <w:rPr>
                <w:color w:val="818181"/>
                <w:sz w:val="20"/>
              </w:rPr>
            </w:pPr>
            <w:r>
              <w:rPr>
                <w:color w:val="818181"/>
                <w:sz w:val="20"/>
              </w:rPr>
              <w:t>page #</w:t>
            </w:r>
          </w:p>
        </w:tc>
      </w:tr>
      <w:tr w:rsidR="00A81B5B" w14:paraId="47EC1801" w14:textId="77777777" w:rsidTr="005A4436">
        <w:trPr>
          <w:trHeight w:val="686"/>
          <w:jc w:val="center"/>
        </w:trPr>
        <w:tc>
          <w:tcPr>
            <w:tcW w:w="3080" w:type="dxa"/>
            <w:gridSpan w:val="3"/>
            <w:tcBorders>
              <w:top w:val="single" w:sz="5" w:space="0" w:color="000000"/>
              <w:left w:val="single" w:sz="5" w:space="0" w:color="000000"/>
              <w:bottom w:val="single" w:sz="5" w:space="0" w:color="000000"/>
              <w:right w:val="single" w:sz="5" w:space="0" w:color="000000"/>
            </w:tcBorders>
          </w:tcPr>
          <w:p w14:paraId="47EC17FC" w14:textId="77777777" w:rsidR="005A4436" w:rsidRDefault="005A4436" w:rsidP="005A4436">
            <w:pPr>
              <w:widowControl w:val="0"/>
              <w:spacing w:after="78" w:line="264" w:lineRule="exact"/>
              <w:ind w:left="72" w:right="504"/>
              <w:textAlignment w:val="baseline"/>
              <w:rPr>
                <w:color w:val="000000"/>
                <w:sz w:val="20"/>
              </w:rPr>
            </w:pPr>
            <w:r>
              <w:rPr>
                <w:color w:val="000000"/>
                <w:sz w:val="20"/>
              </w:rPr>
              <w:t xml:space="preserve">Current or Pending VCP? </w:t>
            </w:r>
          </w:p>
          <w:p w14:paraId="47EC17FD" w14:textId="77777777" w:rsidR="005A4436" w:rsidRDefault="005A4436" w:rsidP="005A4436">
            <w:pPr>
              <w:widowControl w:val="0"/>
              <w:spacing w:before="80" w:after="78" w:line="264" w:lineRule="exact"/>
              <w:ind w:left="72" w:right="504"/>
              <w:textAlignment w:val="baseline"/>
              <w:rPr>
                <w:color w:val="000000"/>
                <w:sz w:val="20"/>
              </w:rPr>
            </w:pPr>
            <w:r>
              <w:rPr>
                <w:color w:val="000000"/>
                <w:sz w:val="20"/>
              </w:rPr>
              <w:t xml:space="preserve">Yes </w:t>
            </w:r>
            <w:r>
              <w:rPr>
                <w:rFonts w:ascii="Segoe UI Symbol" w:eastAsia="Bookman Old Style" w:hAnsi="Segoe UI Symbol" w:cs="Segoe UI Symbol"/>
                <w:color w:val="000000"/>
                <w:sz w:val="20"/>
              </w:rPr>
              <w:t>☐</w:t>
            </w:r>
            <w:r>
              <w:rPr>
                <w:rFonts w:ascii="Bookman Old Style" w:eastAsia="Bookman Old Style" w:hAnsi="Bookman Old Style"/>
                <w:color w:val="000000"/>
                <w:sz w:val="20"/>
              </w:rPr>
              <w:t xml:space="preserve"> </w:t>
            </w:r>
            <w:r>
              <w:rPr>
                <w:color w:val="000000"/>
                <w:sz w:val="20"/>
              </w:rPr>
              <w:t>No</w:t>
            </w:r>
            <w:r>
              <w:rPr>
                <w:rFonts w:ascii="Segoe UI Symbol" w:eastAsia="Bookman Old Style" w:hAnsi="Segoe UI Symbol" w:cs="Segoe UI Symbol"/>
                <w:color w:val="000000"/>
                <w:sz w:val="20"/>
              </w:rPr>
              <w:t>☐</w:t>
            </w:r>
          </w:p>
        </w:tc>
        <w:tc>
          <w:tcPr>
            <w:tcW w:w="3981" w:type="dxa"/>
            <w:gridSpan w:val="2"/>
            <w:tcBorders>
              <w:top w:val="single" w:sz="5" w:space="0" w:color="000000"/>
              <w:left w:val="single" w:sz="5" w:space="0" w:color="000000"/>
              <w:bottom w:val="single" w:sz="5" w:space="0" w:color="000000"/>
              <w:right w:val="nil"/>
            </w:tcBorders>
          </w:tcPr>
          <w:p w14:paraId="47EC17FE" w14:textId="77777777" w:rsidR="005A4436" w:rsidRDefault="005A4436" w:rsidP="005A4436">
            <w:pPr>
              <w:widowControl w:val="0"/>
              <w:spacing w:before="85" w:after="376" w:line="225" w:lineRule="exact"/>
              <w:ind w:left="87"/>
              <w:textAlignment w:val="baseline"/>
              <w:rPr>
                <w:color w:val="818181"/>
                <w:sz w:val="20"/>
              </w:rPr>
            </w:pPr>
            <w:r>
              <w:rPr>
                <w:color w:val="818181"/>
                <w:sz w:val="20"/>
              </w:rPr>
              <w:t>Click here to enter text.</w:t>
            </w:r>
          </w:p>
        </w:tc>
        <w:tc>
          <w:tcPr>
            <w:tcW w:w="610" w:type="dxa"/>
            <w:tcBorders>
              <w:top w:val="single" w:sz="5" w:space="0" w:color="000000"/>
              <w:left w:val="nil"/>
              <w:bottom w:val="single" w:sz="5" w:space="0" w:color="000000"/>
              <w:right w:val="single" w:sz="5" w:space="0" w:color="000000"/>
            </w:tcBorders>
          </w:tcPr>
          <w:p w14:paraId="47EC17FF" w14:textId="77777777" w:rsidR="005A4436" w:rsidRDefault="005A4436" w:rsidP="005A4436">
            <w:pPr>
              <w:widowControl w:val="0"/>
              <w:textAlignment w:val="baseline"/>
              <w:rPr>
                <w:color w:val="000000"/>
                <w:sz w:val="24"/>
              </w:rPr>
            </w:pPr>
            <w:r>
              <w:rPr>
                <w:color w:val="000000"/>
                <w:sz w:val="24"/>
              </w:rPr>
              <w:t xml:space="preserve"> </w:t>
            </w:r>
          </w:p>
        </w:tc>
        <w:tc>
          <w:tcPr>
            <w:tcW w:w="905" w:type="dxa"/>
            <w:tcBorders>
              <w:top w:val="single" w:sz="5" w:space="0" w:color="000000"/>
              <w:left w:val="single" w:sz="5" w:space="0" w:color="000000"/>
              <w:bottom w:val="single" w:sz="5" w:space="0" w:color="000000"/>
              <w:right w:val="single" w:sz="5" w:space="0" w:color="000000"/>
            </w:tcBorders>
          </w:tcPr>
          <w:p w14:paraId="47EC1800" w14:textId="77777777" w:rsidR="005A4436" w:rsidRDefault="005A4436" w:rsidP="005A4436">
            <w:pPr>
              <w:widowControl w:val="0"/>
              <w:spacing w:before="85" w:after="376" w:line="225" w:lineRule="exact"/>
              <w:ind w:left="82"/>
              <w:textAlignment w:val="baseline"/>
              <w:rPr>
                <w:color w:val="818181"/>
                <w:sz w:val="20"/>
              </w:rPr>
            </w:pPr>
            <w:r>
              <w:rPr>
                <w:color w:val="818181"/>
                <w:sz w:val="20"/>
              </w:rPr>
              <w:t>page #</w:t>
            </w:r>
          </w:p>
        </w:tc>
      </w:tr>
      <w:tr w:rsidR="00A81B5B" w14:paraId="47EC1806" w14:textId="77777777" w:rsidTr="005A4436">
        <w:trPr>
          <w:trHeight w:val="691"/>
          <w:jc w:val="center"/>
        </w:trPr>
        <w:tc>
          <w:tcPr>
            <w:tcW w:w="3080" w:type="dxa"/>
            <w:gridSpan w:val="3"/>
            <w:tcBorders>
              <w:top w:val="single" w:sz="5" w:space="0" w:color="000000"/>
              <w:left w:val="single" w:sz="5" w:space="0" w:color="000000"/>
              <w:bottom w:val="single" w:sz="5" w:space="0" w:color="000000"/>
              <w:right w:val="single" w:sz="5" w:space="0" w:color="000000"/>
            </w:tcBorders>
            <w:vAlign w:val="center"/>
          </w:tcPr>
          <w:p w14:paraId="47EC1802" w14:textId="77777777" w:rsidR="005A4436" w:rsidRDefault="005A4436" w:rsidP="005A4436">
            <w:pPr>
              <w:widowControl w:val="0"/>
              <w:spacing w:before="85" w:after="63" w:line="264" w:lineRule="exact"/>
              <w:ind w:left="72" w:right="432"/>
              <w:textAlignment w:val="baseline"/>
              <w:rPr>
                <w:color w:val="000000"/>
                <w:sz w:val="20"/>
              </w:rPr>
            </w:pPr>
            <w:r>
              <w:rPr>
                <w:color w:val="000000"/>
                <w:sz w:val="20"/>
              </w:rPr>
              <w:lastRenderedPageBreak/>
              <w:t xml:space="preserve">Listed on NPL or SHWS? </w:t>
            </w:r>
            <w:r>
              <w:rPr>
                <w:color w:val="000000"/>
                <w:sz w:val="20"/>
              </w:rPr>
              <w:br/>
              <w:t>Yes</w:t>
            </w:r>
            <w:r>
              <w:rPr>
                <w:rFonts w:ascii="Segoe UI Symbol" w:eastAsia="Bookman Old Style" w:hAnsi="Segoe UI Symbol" w:cs="Segoe UI Symbol"/>
                <w:color w:val="000000"/>
                <w:sz w:val="20"/>
              </w:rPr>
              <w:t>☐</w:t>
            </w:r>
            <w:r>
              <w:rPr>
                <w:rFonts w:ascii="Bookman Old Style" w:eastAsia="Bookman Old Style" w:hAnsi="Bookman Old Style"/>
                <w:color w:val="000000"/>
                <w:sz w:val="20"/>
              </w:rPr>
              <w:t xml:space="preserve"> </w:t>
            </w:r>
            <w:r>
              <w:rPr>
                <w:color w:val="000000"/>
                <w:sz w:val="20"/>
              </w:rPr>
              <w:t>No</w:t>
            </w:r>
            <w:r>
              <w:rPr>
                <w:rFonts w:ascii="Segoe UI Symbol" w:eastAsia="Bookman Old Style" w:hAnsi="Segoe UI Symbol" w:cs="Segoe UI Symbol"/>
                <w:color w:val="000000"/>
                <w:sz w:val="20"/>
              </w:rPr>
              <w:t>☐</w:t>
            </w:r>
          </w:p>
        </w:tc>
        <w:tc>
          <w:tcPr>
            <w:tcW w:w="3981" w:type="dxa"/>
            <w:gridSpan w:val="2"/>
            <w:tcBorders>
              <w:top w:val="single" w:sz="5" w:space="0" w:color="000000"/>
              <w:left w:val="single" w:sz="5" w:space="0" w:color="000000"/>
              <w:bottom w:val="single" w:sz="5" w:space="0" w:color="000000"/>
              <w:right w:val="nil"/>
            </w:tcBorders>
          </w:tcPr>
          <w:p w14:paraId="47EC1803" w14:textId="77777777" w:rsidR="005A4436" w:rsidRDefault="005A4436" w:rsidP="005A4436">
            <w:pPr>
              <w:widowControl w:val="0"/>
              <w:spacing w:before="90" w:after="361" w:line="225" w:lineRule="exact"/>
              <w:ind w:left="87"/>
              <w:textAlignment w:val="baseline"/>
              <w:rPr>
                <w:color w:val="818181"/>
                <w:sz w:val="20"/>
              </w:rPr>
            </w:pPr>
            <w:r>
              <w:rPr>
                <w:color w:val="818181"/>
                <w:sz w:val="20"/>
              </w:rPr>
              <w:t>Click here to enter text.</w:t>
            </w:r>
          </w:p>
        </w:tc>
        <w:tc>
          <w:tcPr>
            <w:tcW w:w="610" w:type="dxa"/>
            <w:tcBorders>
              <w:top w:val="single" w:sz="5" w:space="0" w:color="000000"/>
              <w:left w:val="nil"/>
              <w:bottom w:val="single" w:sz="5" w:space="0" w:color="000000"/>
              <w:right w:val="single" w:sz="5" w:space="0" w:color="000000"/>
            </w:tcBorders>
          </w:tcPr>
          <w:p w14:paraId="47EC1804" w14:textId="77777777" w:rsidR="005A4436" w:rsidRDefault="005A4436" w:rsidP="005A4436">
            <w:pPr>
              <w:widowControl w:val="0"/>
              <w:textAlignment w:val="baseline"/>
              <w:rPr>
                <w:color w:val="000000"/>
                <w:sz w:val="24"/>
              </w:rPr>
            </w:pPr>
            <w:r>
              <w:rPr>
                <w:color w:val="000000"/>
                <w:sz w:val="24"/>
              </w:rPr>
              <w:t xml:space="preserve"> </w:t>
            </w:r>
          </w:p>
        </w:tc>
        <w:tc>
          <w:tcPr>
            <w:tcW w:w="905" w:type="dxa"/>
            <w:tcBorders>
              <w:top w:val="single" w:sz="5" w:space="0" w:color="000000"/>
              <w:left w:val="single" w:sz="5" w:space="0" w:color="000000"/>
              <w:bottom w:val="single" w:sz="5" w:space="0" w:color="000000"/>
              <w:right w:val="single" w:sz="5" w:space="0" w:color="000000"/>
            </w:tcBorders>
          </w:tcPr>
          <w:p w14:paraId="47EC1805" w14:textId="77777777" w:rsidR="005A4436" w:rsidRDefault="005A4436" w:rsidP="005A4436">
            <w:pPr>
              <w:widowControl w:val="0"/>
              <w:spacing w:before="90" w:after="361" w:line="225" w:lineRule="exact"/>
              <w:ind w:left="82"/>
              <w:textAlignment w:val="baseline"/>
              <w:rPr>
                <w:color w:val="818181"/>
                <w:sz w:val="20"/>
              </w:rPr>
            </w:pPr>
            <w:r>
              <w:rPr>
                <w:color w:val="818181"/>
                <w:sz w:val="20"/>
              </w:rPr>
              <w:t>page #</w:t>
            </w:r>
          </w:p>
        </w:tc>
      </w:tr>
      <w:tr w:rsidR="00A81B5B" w14:paraId="47EC180B" w14:textId="77777777" w:rsidTr="005A4436">
        <w:trPr>
          <w:trHeight w:val="696"/>
          <w:jc w:val="center"/>
        </w:trPr>
        <w:tc>
          <w:tcPr>
            <w:tcW w:w="3080" w:type="dxa"/>
            <w:gridSpan w:val="3"/>
            <w:tcBorders>
              <w:top w:val="single" w:sz="5" w:space="0" w:color="000000"/>
              <w:left w:val="single" w:sz="5" w:space="0" w:color="000000"/>
              <w:bottom w:val="single" w:sz="5" w:space="0" w:color="000000"/>
              <w:right w:val="single" w:sz="5" w:space="0" w:color="000000"/>
            </w:tcBorders>
          </w:tcPr>
          <w:p w14:paraId="47EC1807" w14:textId="77777777" w:rsidR="005A4436" w:rsidRDefault="005A4436" w:rsidP="005A4436">
            <w:pPr>
              <w:widowControl w:val="0"/>
              <w:tabs>
                <w:tab w:val="left" w:pos="2160"/>
              </w:tabs>
              <w:spacing w:before="80" w:after="83" w:line="264" w:lineRule="exact"/>
              <w:ind w:left="72" w:right="468"/>
              <w:textAlignment w:val="baseline"/>
              <w:rPr>
                <w:color w:val="000000"/>
                <w:sz w:val="20"/>
              </w:rPr>
            </w:pPr>
            <w:r>
              <w:rPr>
                <w:color w:val="000000"/>
                <w:sz w:val="20"/>
              </w:rPr>
              <w:t>Delisted NPL (1 mile)?</w:t>
            </w:r>
            <w:r>
              <w:rPr>
                <w:color w:val="000000"/>
                <w:sz w:val="20"/>
              </w:rPr>
              <w:tab/>
            </w:r>
            <w:r>
              <w:rPr>
                <w:color w:val="000000"/>
                <w:sz w:val="20"/>
              </w:rPr>
              <w:br/>
              <w:t>Yes</w:t>
            </w:r>
            <w:r>
              <w:rPr>
                <w:rFonts w:ascii="Segoe UI Symbol" w:eastAsia="Bookman Old Style" w:hAnsi="Segoe UI Symbol" w:cs="Segoe UI Symbol"/>
                <w:color w:val="000000"/>
                <w:sz w:val="20"/>
              </w:rPr>
              <w:t>☐</w:t>
            </w:r>
            <w:r>
              <w:rPr>
                <w:rFonts w:ascii="Bookman Old Style" w:eastAsia="Bookman Old Style" w:hAnsi="Bookman Old Style"/>
                <w:color w:val="000000"/>
                <w:sz w:val="20"/>
              </w:rPr>
              <w:t xml:space="preserve"> </w:t>
            </w:r>
            <w:r>
              <w:rPr>
                <w:color w:val="000000"/>
                <w:sz w:val="20"/>
              </w:rPr>
              <w:t>No</w:t>
            </w:r>
            <w:r>
              <w:rPr>
                <w:rFonts w:ascii="Segoe UI Symbol" w:eastAsia="Bookman Old Style" w:hAnsi="Segoe UI Symbol" w:cs="Segoe UI Symbol"/>
                <w:color w:val="000000"/>
                <w:sz w:val="20"/>
              </w:rPr>
              <w:t>☐</w:t>
            </w:r>
          </w:p>
        </w:tc>
        <w:tc>
          <w:tcPr>
            <w:tcW w:w="3981" w:type="dxa"/>
            <w:gridSpan w:val="2"/>
            <w:tcBorders>
              <w:top w:val="single" w:sz="5" w:space="0" w:color="000000"/>
              <w:left w:val="single" w:sz="5" w:space="0" w:color="000000"/>
              <w:bottom w:val="single" w:sz="5" w:space="0" w:color="000000"/>
              <w:right w:val="nil"/>
            </w:tcBorders>
          </w:tcPr>
          <w:p w14:paraId="47EC1808" w14:textId="77777777" w:rsidR="005A4436" w:rsidRDefault="005A4436" w:rsidP="005A4436">
            <w:pPr>
              <w:widowControl w:val="0"/>
              <w:spacing w:before="85" w:after="381" w:line="225" w:lineRule="exact"/>
              <w:ind w:left="87"/>
              <w:textAlignment w:val="baseline"/>
              <w:rPr>
                <w:color w:val="818181"/>
                <w:sz w:val="20"/>
              </w:rPr>
            </w:pPr>
            <w:r>
              <w:rPr>
                <w:color w:val="818181"/>
                <w:sz w:val="20"/>
              </w:rPr>
              <w:t>Click here to enter text.</w:t>
            </w:r>
          </w:p>
        </w:tc>
        <w:tc>
          <w:tcPr>
            <w:tcW w:w="610" w:type="dxa"/>
            <w:tcBorders>
              <w:top w:val="single" w:sz="5" w:space="0" w:color="000000"/>
              <w:left w:val="nil"/>
              <w:bottom w:val="single" w:sz="5" w:space="0" w:color="000000"/>
              <w:right w:val="single" w:sz="5" w:space="0" w:color="000000"/>
            </w:tcBorders>
          </w:tcPr>
          <w:p w14:paraId="47EC1809" w14:textId="77777777" w:rsidR="005A4436" w:rsidRDefault="005A4436" w:rsidP="005A4436">
            <w:pPr>
              <w:widowControl w:val="0"/>
              <w:textAlignment w:val="baseline"/>
              <w:rPr>
                <w:color w:val="000000"/>
                <w:sz w:val="24"/>
              </w:rPr>
            </w:pPr>
            <w:r>
              <w:rPr>
                <w:color w:val="000000"/>
                <w:sz w:val="24"/>
              </w:rPr>
              <w:t xml:space="preserve"> </w:t>
            </w:r>
          </w:p>
        </w:tc>
        <w:tc>
          <w:tcPr>
            <w:tcW w:w="905" w:type="dxa"/>
            <w:tcBorders>
              <w:top w:val="single" w:sz="5" w:space="0" w:color="000000"/>
              <w:left w:val="single" w:sz="5" w:space="0" w:color="000000"/>
              <w:bottom w:val="single" w:sz="5" w:space="0" w:color="000000"/>
              <w:right w:val="single" w:sz="5" w:space="0" w:color="000000"/>
            </w:tcBorders>
          </w:tcPr>
          <w:p w14:paraId="47EC180A" w14:textId="77777777" w:rsidR="005A4436" w:rsidRDefault="005A4436" w:rsidP="005A4436">
            <w:pPr>
              <w:widowControl w:val="0"/>
              <w:spacing w:before="85" w:after="381" w:line="225" w:lineRule="exact"/>
              <w:ind w:left="82"/>
              <w:textAlignment w:val="baseline"/>
              <w:rPr>
                <w:color w:val="818181"/>
                <w:sz w:val="20"/>
              </w:rPr>
            </w:pPr>
            <w:r>
              <w:rPr>
                <w:color w:val="818181"/>
                <w:sz w:val="20"/>
              </w:rPr>
              <w:t>page #</w:t>
            </w:r>
          </w:p>
        </w:tc>
      </w:tr>
    </w:tbl>
    <w:p w14:paraId="47EC180C" w14:textId="77777777" w:rsidR="005A4436" w:rsidRDefault="005A4436" w:rsidP="005A4436">
      <w:pPr>
        <w:widowControl w:val="0"/>
        <w:spacing w:before="9" w:line="20" w:lineRule="exact"/>
      </w:pPr>
    </w:p>
    <w:tbl>
      <w:tblPr>
        <w:tblW w:w="0" w:type="auto"/>
        <w:jc w:val="center"/>
        <w:tblCellMar>
          <w:left w:w="0" w:type="dxa"/>
          <w:right w:w="0" w:type="dxa"/>
        </w:tblCellMar>
        <w:tblLook w:val="0000" w:firstRow="0" w:lastRow="0" w:firstColumn="0" w:lastColumn="0" w:noHBand="0" w:noVBand="0"/>
      </w:tblPr>
      <w:tblGrid>
        <w:gridCol w:w="2162"/>
        <w:gridCol w:w="917"/>
        <w:gridCol w:w="4589"/>
        <w:gridCol w:w="911"/>
      </w:tblGrid>
      <w:tr w:rsidR="00A81B5B" w14:paraId="47EC1810" w14:textId="77777777" w:rsidTr="00D90EA8">
        <w:trPr>
          <w:trHeight w:val="691"/>
          <w:jc w:val="center"/>
        </w:trPr>
        <w:tc>
          <w:tcPr>
            <w:tcW w:w="3079" w:type="dxa"/>
            <w:gridSpan w:val="2"/>
            <w:tcBorders>
              <w:top w:val="single" w:sz="5" w:space="0" w:color="000000"/>
              <w:left w:val="single" w:sz="5" w:space="0" w:color="000000"/>
              <w:bottom w:val="single" w:sz="5" w:space="0" w:color="000000"/>
              <w:right w:val="single" w:sz="5" w:space="0" w:color="000000"/>
            </w:tcBorders>
          </w:tcPr>
          <w:p w14:paraId="47EC180D" w14:textId="77777777" w:rsidR="005A4436" w:rsidRDefault="005A4436" w:rsidP="005A4436">
            <w:pPr>
              <w:widowControl w:val="0"/>
              <w:tabs>
                <w:tab w:val="left" w:pos="2232"/>
              </w:tabs>
              <w:spacing w:before="110" w:after="53" w:line="259" w:lineRule="exact"/>
              <w:ind w:left="72" w:right="468"/>
              <w:textAlignment w:val="baseline"/>
              <w:rPr>
                <w:color w:val="000000"/>
                <w:spacing w:val="-7"/>
                <w:sz w:val="20"/>
              </w:rPr>
            </w:pPr>
            <w:r>
              <w:rPr>
                <w:color w:val="000000"/>
                <w:spacing w:val="-7"/>
                <w:sz w:val="20"/>
              </w:rPr>
              <w:t xml:space="preserve">ASTs (within 1 mile)?   </w:t>
            </w:r>
            <w:r>
              <w:rPr>
                <w:color w:val="000000"/>
                <w:spacing w:val="-7"/>
                <w:sz w:val="20"/>
              </w:rPr>
              <w:br/>
            </w:r>
            <w:r>
              <w:rPr>
                <w:color w:val="000000"/>
                <w:sz w:val="20"/>
              </w:rPr>
              <w:t>Yes</w:t>
            </w:r>
            <w:r>
              <w:rPr>
                <w:rFonts w:ascii="Segoe UI Symbol" w:eastAsia="Bookman Old Style" w:hAnsi="Segoe UI Symbol" w:cs="Segoe UI Symbol"/>
                <w:color w:val="000000"/>
                <w:sz w:val="20"/>
              </w:rPr>
              <w:t>☐</w:t>
            </w:r>
            <w:r>
              <w:rPr>
                <w:rFonts w:ascii="Bookman Old Style" w:eastAsia="Bookman Old Style" w:hAnsi="Bookman Old Style"/>
                <w:color w:val="000000"/>
                <w:sz w:val="20"/>
              </w:rPr>
              <w:t xml:space="preserve"> </w:t>
            </w:r>
            <w:r>
              <w:rPr>
                <w:color w:val="000000"/>
                <w:sz w:val="20"/>
              </w:rPr>
              <w:t>No</w:t>
            </w:r>
            <w:r>
              <w:rPr>
                <w:rFonts w:ascii="Segoe UI Symbol" w:eastAsia="Bookman Old Style" w:hAnsi="Segoe UI Symbol" w:cs="Segoe UI Symbol"/>
                <w:color w:val="000000"/>
                <w:sz w:val="20"/>
              </w:rPr>
              <w:t>☐</w:t>
            </w:r>
          </w:p>
        </w:tc>
        <w:tc>
          <w:tcPr>
            <w:tcW w:w="4589" w:type="dxa"/>
            <w:tcBorders>
              <w:top w:val="single" w:sz="5" w:space="0" w:color="000000"/>
              <w:left w:val="single" w:sz="5" w:space="0" w:color="000000"/>
              <w:bottom w:val="single" w:sz="5" w:space="0" w:color="000000"/>
              <w:right w:val="single" w:sz="5" w:space="0" w:color="000000"/>
            </w:tcBorders>
          </w:tcPr>
          <w:p w14:paraId="47EC180E" w14:textId="77777777" w:rsidR="005A4436" w:rsidRDefault="005A4436" w:rsidP="005A4436">
            <w:pPr>
              <w:widowControl w:val="0"/>
              <w:spacing w:before="90" w:after="366" w:line="225" w:lineRule="exact"/>
              <w:ind w:right="201"/>
              <w:jc w:val="left"/>
              <w:textAlignment w:val="baseline"/>
              <w:rPr>
                <w:color w:val="818181"/>
                <w:sz w:val="20"/>
              </w:rPr>
            </w:pPr>
            <w:r>
              <w:rPr>
                <w:color w:val="818181"/>
                <w:sz w:val="20"/>
              </w:rPr>
              <w:t>Click here to enter text.</w:t>
            </w:r>
          </w:p>
        </w:tc>
        <w:tc>
          <w:tcPr>
            <w:tcW w:w="911" w:type="dxa"/>
            <w:tcBorders>
              <w:top w:val="single" w:sz="5" w:space="0" w:color="000000"/>
              <w:left w:val="single" w:sz="5" w:space="0" w:color="000000"/>
              <w:bottom w:val="single" w:sz="5" w:space="0" w:color="000000"/>
              <w:right w:val="single" w:sz="5" w:space="0" w:color="000000"/>
            </w:tcBorders>
          </w:tcPr>
          <w:p w14:paraId="47EC180F" w14:textId="77777777" w:rsidR="005A4436" w:rsidRDefault="005A4436" w:rsidP="005A4436">
            <w:pPr>
              <w:widowControl w:val="0"/>
              <w:spacing w:before="90" w:after="366" w:line="225" w:lineRule="exact"/>
              <w:ind w:left="82"/>
              <w:textAlignment w:val="baseline"/>
              <w:rPr>
                <w:color w:val="818181"/>
                <w:sz w:val="20"/>
              </w:rPr>
            </w:pPr>
            <w:r>
              <w:rPr>
                <w:color w:val="818181"/>
                <w:sz w:val="20"/>
              </w:rPr>
              <w:t>page #</w:t>
            </w:r>
          </w:p>
        </w:tc>
      </w:tr>
      <w:tr w:rsidR="00A81B5B" w14:paraId="47EC1814" w14:textId="77777777" w:rsidTr="00D90EA8">
        <w:trPr>
          <w:trHeight w:val="654"/>
          <w:jc w:val="center"/>
        </w:trPr>
        <w:tc>
          <w:tcPr>
            <w:tcW w:w="3079" w:type="dxa"/>
            <w:gridSpan w:val="2"/>
            <w:tcBorders>
              <w:top w:val="single" w:sz="5" w:space="0" w:color="000000"/>
              <w:left w:val="single" w:sz="5" w:space="0" w:color="000000"/>
              <w:bottom w:val="single" w:sz="5" w:space="0" w:color="000000"/>
              <w:right w:val="single" w:sz="5" w:space="0" w:color="000000"/>
            </w:tcBorders>
          </w:tcPr>
          <w:p w14:paraId="47EC1811" w14:textId="77777777" w:rsidR="005A4436" w:rsidRDefault="005A4436" w:rsidP="005A4436">
            <w:pPr>
              <w:widowControl w:val="0"/>
              <w:spacing w:before="80" w:line="225" w:lineRule="exact"/>
              <w:ind w:left="72"/>
              <w:textAlignment w:val="baseline"/>
              <w:rPr>
                <w:color w:val="000000"/>
                <w:spacing w:val="-7"/>
                <w:sz w:val="20"/>
              </w:rPr>
            </w:pPr>
            <w:r>
              <w:rPr>
                <w:color w:val="000000"/>
                <w:sz w:val="20"/>
              </w:rPr>
              <w:t xml:space="preserve">Within Acceptable </w:t>
            </w:r>
            <w:r>
              <w:rPr>
                <w:color w:val="000000"/>
                <w:spacing w:val="-7"/>
                <w:sz w:val="20"/>
              </w:rPr>
              <w:t xml:space="preserve">Separation Distance (ASD)?   </w:t>
            </w:r>
            <w:r>
              <w:rPr>
                <w:color w:val="000000"/>
                <w:spacing w:val="-7"/>
                <w:sz w:val="19"/>
              </w:rPr>
              <w:t>Yes</w:t>
            </w:r>
            <w:r>
              <w:rPr>
                <w:rFonts w:ascii="MS Gothic" w:eastAsia="MS Gothic" w:hAnsi="MS Gothic"/>
                <w:color w:val="000000"/>
                <w:spacing w:val="-7"/>
                <w:sz w:val="19"/>
              </w:rPr>
              <w:t xml:space="preserve">☐ </w:t>
            </w:r>
            <w:r>
              <w:rPr>
                <w:color w:val="000000"/>
                <w:spacing w:val="-7"/>
                <w:sz w:val="20"/>
              </w:rPr>
              <w:t>No</w:t>
            </w:r>
            <w:r>
              <w:rPr>
                <w:rFonts w:ascii="MS Gothic" w:eastAsia="MS Gothic" w:hAnsi="MS Gothic"/>
                <w:color w:val="000000"/>
                <w:spacing w:val="-7"/>
                <w:sz w:val="20"/>
              </w:rPr>
              <w:t>☐</w:t>
            </w:r>
          </w:p>
        </w:tc>
        <w:tc>
          <w:tcPr>
            <w:tcW w:w="4589" w:type="dxa"/>
            <w:tcBorders>
              <w:top w:val="single" w:sz="5" w:space="0" w:color="000000"/>
              <w:left w:val="single" w:sz="5" w:space="0" w:color="000000"/>
              <w:bottom w:val="single" w:sz="5" w:space="0" w:color="000000"/>
              <w:right w:val="single" w:sz="5" w:space="0" w:color="000000"/>
            </w:tcBorders>
          </w:tcPr>
          <w:p w14:paraId="47EC1812" w14:textId="77777777" w:rsidR="005A4436" w:rsidRDefault="005A4436" w:rsidP="005A4436">
            <w:pPr>
              <w:widowControl w:val="0"/>
              <w:spacing w:before="90" w:after="597" w:line="225" w:lineRule="exact"/>
              <w:ind w:right="201"/>
              <w:jc w:val="left"/>
              <w:textAlignment w:val="baseline"/>
              <w:rPr>
                <w:color w:val="818181"/>
                <w:sz w:val="20"/>
              </w:rPr>
            </w:pPr>
            <w:r>
              <w:rPr>
                <w:color w:val="818181"/>
                <w:sz w:val="20"/>
              </w:rPr>
              <w:t>Click here to enter text.</w:t>
            </w:r>
          </w:p>
        </w:tc>
        <w:tc>
          <w:tcPr>
            <w:tcW w:w="911" w:type="dxa"/>
            <w:tcBorders>
              <w:top w:val="single" w:sz="5" w:space="0" w:color="000000"/>
              <w:left w:val="single" w:sz="5" w:space="0" w:color="000000"/>
              <w:bottom w:val="single" w:sz="5" w:space="0" w:color="000000"/>
              <w:right w:val="single" w:sz="5" w:space="0" w:color="000000"/>
            </w:tcBorders>
          </w:tcPr>
          <w:p w14:paraId="47EC1813" w14:textId="77777777" w:rsidR="005A4436" w:rsidRDefault="005A4436" w:rsidP="005A4436">
            <w:pPr>
              <w:widowControl w:val="0"/>
              <w:spacing w:before="90" w:after="597" w:line="225" w:lineRule="exact"/>
              <w:ind w:left="82"/>
              <w:textAlignment w:val="baseline"/>
              <w:rPr>
                <w:color w:val="818181"/>
                <w:sz w:val="20"/>
              </w:rPr>
            </w:pPr>
            <w:r>
              <w:rPr>
                <w:color w:val="818181"/>
                <w:sz w:val="20"/>
              </w:rPr>
              <w:t>page #</w:t>
            </w:r>
          </w:p>
        </w:tc>
      </w:tr>
      <w:tr w:rsidR="00A81B5B" w14:paraId="47EC1818" w14:textId="77777777" w:rsidTr="00D90EA8">
        <w:trPr>
          <w:trHeight w:val="686"/>
          <w:jc w:val="center"/>
        </w:trPr>
        <w:tc>
          <w:tcPr>
            <w:tcW w:w="3079" w:type="dxa"/>
            <w:gridSpan w:val="2"/>
            <w:tcBorders>
              <w:top w:val="single" w:sz="5" w:space="0" w:color="000000"/>
              <w:left w:val="single" w:sz="5" w:space="0" w:color="000000"/>
              <w:bottom w:val="single" w:sz="5" w:space="0" w:color="000000"/>
              <w:right w:val="single" w:sz="5" w:space="0" w:color="000000"/>
            </w:tcBorders>
          </w:tcPr>
          <w:p w14:paraId="47EC1815" w14:textId="77777777" w:rsidR="005A4436" w:rsidRDefault="005A4436" w:rsidP="005A4436">
            <w:pPr>
              <w:widowControl w:val="0"/>
              <w:tabs>
                <w:tab w:val="left" w:pos="2160"/>
              </w:tabs>
              <w:spacing w:before="105" w:after="58" w:line="259" w:lineRule="exact"/>
              <w:ind w:left="72" w:right="468"/>
              <w:textAlignment w:val="baseline"/>
              <w:rPr>
                <w:color w:val="000000"/>
                <w:spacing w:val="-7"/>
                <w:sz w:val="20"/>
              </w:rPr>
            </w:pPr>
            <w:r>
              <w:rPr>
                <w:color w:val="000000"/>
                <w:spacing w:val="-7"/>
                <w:sz w:val="20"/>
              </w:rPr>
              <w:t>USTs (within 0.5 mile)?</w:t>
            </w:r>
            <w:r>
              <w:rPr>
                <w:color w:val="000000"/>
                <w:spacing w:val="-7"/>
                <w:sz w:val="20"/>
              </w:rPr>
              <w:tab/>
            </w:r>
            <w:r>
              <w:rPr>
                <w:color w:val="000000"/>
                <w:spacing w:val="-7"/>
                <w:sz w:val="20"/>
              </w:rPr>
              <w:br/>
              <w:t>Yes</w:t>
            </w:r>
            <w:r>
              <w:rPr>
                <w:rFonts w:ascii="MS Gothic" w:eastAsia="MS Gothic" w:hAnsi="MS Gothic"/>
                <w:color w:val="000000"/>
                <w:spacing w:val="-7"/>
                <w:sz w:val="20"/>
              </w:rPr>
              <w:t xml:space="preserve">☐ </w:t>
            </w:r>
            <w:r>
              <w:rPr>
                <w:color w:val="000000"/>
                <w:spacing w:val="-7"/>
                <w:sz w:val="20"/>
              </w:rPr>
              <w:t>No</w:t>
            </w:r>
            <w:r>
              <w:rPr>
                <w:rFonts w:ascii="MS Gothic" w:eastAsia="MS Gothic" w:hAnsi="MS Gothic"/>
                <w:color w:val="000000"/>
                <w:spacing w:val="-7"/>
                <w:sz w:val="20"/>
              </w:rPr>
              <w:t>☐</w:t>
            </w:r>
          </w:p>
        </w:tc>
        <w:tc>
          <w:tcPr>
            <w:tcW w:w="4589" w:type="dxa"/>
            <w:tcBorders>
              <w:top w:val="single" w:sz="5" w:space="0" w:color="000000"/>
              <w:left w:val="single" w:sz="5" w:space="0" w:color="000000"/>
              <w:bottom w:val="single" w:sz="5" w:space="0" w:color="000000"/>
              <w:right w:val="single" w:sz="5" w:space="0" w:color="000000"/>
            </w:tcBorders>
          </w:tcPr>
          <w:p w14:paraId="47EC1816" w14:textId="77777777" w:rsidR="005A4436" w:rsidRDefault="005A4436" w:rsidP="005A4436">
            <w:pPr>
              <w:widowControl w:val="0"/>
              <w:spacing w:before="85" w:after="371" w:line="225" w:lineRule="exact"/>
              <w:ind w:right="201"/>
              <w:jc w:val="left"/>
              <w:textAlignment w:val="baseline"/>
              <w:rPr>
                <w:color w:val="818181"/>
                <w:sz w:val="20"/>
              </w:rPr>
            </w:pPr>
            <w:r>
              <w:rPr>
                <w:color w:val="818181"/>
                <w:sz w:val="20"/>
              </w:rPr>
              <w:t>Click here to enter text.</w:t>
            </w:r>
          </w:p>
        </w:tc>
        <w:tc>
          <w:tcPr>
            <w:tcW w:w="911" w:type="dxa"/>
            <w:tcBorders>
              <w:top w:val="single" w:sz="5" w:space="0" w:color="000000"/>
              <w:left w:val="single" w:sz="5" w:space="0" w:color="000000"/>
              <w:bottom w:val="single" w:sz="5" w:space="0" w:color="000000"/>
              <w:right w:val="single" w:sz="5" w:space="0" w:color="000000"/>
            </w:tcBorders>
          </w:tcPr>
          <w:p w14:paraId="47EC1817" w14:textId="77777777" w:rsidR="005A4436" w:rsidRDefault="005A4436" w:rsidP="005A4436">
            <w:pPr>
              <w:widowControl w:val="0"/>
              <w:spacing w:before="85" w:after="371" w:line="225" w:lineRule="exact"/>
              <w:ind w:left="82"/>
              <w:textAlignment w:val="baseline"/>
              <w:rPr>
                <w:color w:val="818181"/>
                <w:sz w:val="20"/>
              </w:rPr>
            </w:pPr>
            <w:r>
              <w:rPr>
                <w:color w:val="818181"/>
                <w:sz w:val="20"/>
              </w:rPr>
              <w:t>page #</w:t>
            </w:r>
          </w:p>
        </w:tc>
      </w:tr>
      <w:tr w:rsidR="00A81B5B" w14:paraId="47EC181E" w14:textId="77777777" w:rsidTr="00D90EA8">
        <w:trPr>
          <w:trHeight w:val="888"/>
          <w:jc w:val="center"/>
        </w:trPr>
        <w:tc>
          <w:tcPr>
            <w:tcW w:w="3079" w:type="dxa"/>
            <w:gridSpan w:val="2"/>
            <w:tcBorders>
              <w:top w:val="single" w:sz="5" w:space="0" w:color="000000"/>
              <w:left w:val="single" w:sz="5" w:space="0" w:color="000000"/>
              <w:bottom w:val="single" w:sz="5" w:space="0" w:color="000000"/>
              <w:right w:val="single" w:sz="5" w:space="0" w:color="000000"/>
            </w:tcBorders>
          </w:tcPr>
          <w:p w14:paraId="47EC1819" w14:textId="77777777" w:rsidR="005A4436" w:rsidRDefault="005A4436" w:rsidP="005A4436">
            <w:pPr>
              <w:widowControl w:val="0"/>
              <w:spacing w:before="90" w:line="225" w:lineRule="exact"/>
              <w:ind w:left="72"/>
              <w:textAlignment w:val="baseline"/>
              <w:rPr>
                <w:color w:val="000000"/>
                <w:sz w:val="20"/>
              </w:rPr>
            </w:pPr>
            <w:r>
              <w:rPr>
                <w:color w:val="000000"/>
                <w:sz w:val="20"/>
              </w:rPr>
              <w:t>Recognized Environmental Condi-</w:t>
            </w:r>
          </w:p>
          <w:p w14:paraId="47EC181A" w14:textId="77777777" w:rsidR="005A4436" w:rsidRDefault="005A4436" w:rsidP="005A4436">
            <w:pPr>
              <w:widowControl w:val="0"/>
              <w:spacing w:before="5" w:line="225" w:lineRule="exact"/>
              <w:ind w:left="72"/>
              <w:textAlignment w:val="baseline"/>
              <w:rPr>
                <w:color w:val="000000"/>
                <w:sz w:val="20"/>
              </w:rPr>
            </w:pPr>
            <w:r>
              <w:rPr>
                <w:color w:val="000000"/>
                <w:sz w:val="20"/>
              </w:rPr>
              <w:t>tions (RECs) identified?</w:t>
            </w:r>
          </w:p>
          <w:p w14:paraId="47EC181B" w14:textId="77777777" w:rsidR="005A4436" w:rsidRDefault="005A4436" w:rsidP="005A4436">
            <w:pPr>
              <w:widowControl w:val="0"/>
              <w:spacing w:before="22" w:after="68" w:line="253" w:lineRule="exact"/>
              <w:ind w:left="72"/>
              <w:textAlignment w:val="baseline"/>
              <w:rPr>
                <w:color w:val="000000"/>
                <w:sz w:val="20"/>
              </w:rPr>
            </w:pPr>
            <w:r>
              <w:rPr>
                <w:color w:val="000000"/>
                <w:sz w:val="20"/>
              </w:rPr>
              <w:t>Yes</w:t>
            </w:r>
            <w:r>
              <w:rPr>
                <w:rFonts w:ascii="MS Gothic" w:eastAsia="MS Gothic" w:hAnsi="MS Gothic"/>
                <w:color w:val="000000"/>
                <w:sz w:val="20"/>
              </w:rPr>
              <w:t xml:space="preserve">☐ </w:t>
            </w:r>
            <w:r>
              <w:rPr>
                <w:color w:val="000000"/>
                <w:sz w:val="20"/>
              </w:rPr>
              <w:t>No</w:t>
            </w:r>
            <w:r>
              <w:rPr>
                <w:rFonts w:ascii="MS Gothic" w:eastAsia="MS Gothic" w:hAnsi="MS Gothic"/>
                <w:color w:val="000000"/>
                <w:sz w:val="20"/>
              </w:rPr>
              <w:t>☐</w:t>
            </w:r>
          </w:p>
        </w:tc>
        <w:tc>
          <w:tcPr>
            <w:tcW w:w="4589" w:type="dxa"/>
            <w:tcBorders>
              <w:top w:val="single" w:sz="5" w:space="0" w:color="000000"/>
              <w:left w:val="single" w:sz="5" w:space="0" w:color="000000"/>
              <w:bottom w:val="single" w:sz="5" w:space="0" w:color="000000"/>
              <w:right w:val="single" w:sz="5" w:space="0" w:color="000000"/>
            </w:tcBorders>
          </w:tcPr>
          <w:p w14:paraId="47EC181C" w14:textId="77777777" w:rsidR="005A4436" w:rsidRDefault="005A4436" w:rsidP="005A4436">
            <w:pPr>
              <w:widowControl w:val="0"/>
              <w:spacing w:before="90" w:after="573" w:line="225" w:lineRule="exact"/>
              <w:ind w:right="201"/>
              <w:jc w:val="left"/>
              <w:textAlignment w:val="baseline"/>
              <w:rPr>
                <w:color w:val="818181"/>
                <w:sz w:val="20"/>
              </w:rPr>
            </w:pPr>
            <w:r>
              <w:rPr>
                <w:color w:val="818181"/>
                <w:sz w:val="20"/>
              </w:rPr>
              <w:t>Click here to enter text.</w:t>
            </w:r>
          </w:p>
        </w:tc>
        <w:tc>
          <w:tcPr>
            <w:tcW w:w="911" w:type="dxa"/>
            <w:tcBorders>
              <w:top w:val="single" w:sz="5" w:space="0" w:color="000000"/>
              <w:left w:val="single" w:sz="5" w:space="0" w:color="000000"/>
              <w:bottom w:val="single" w:sz="5" w:space="0" w:color="000000"/>
              <w:right w:val="single" w:sz="5" w:space="0" w:color="000000"/>
            </w:tcBorders>
          </w:tcPr>
          <w:p w14:paraId="47EC181D" w14:textId="77777777" w:rsidR="005A4436" w:rsidRDefault="005A4436" w:rsidP="005A4436">
            <w:pPr>
              <w:widowControl w:val="0"/>
              <w:spacing w:before="90" w:after="573" w:line="225" w:lineRule="exact"/>
              <w:ind w:left="82"/>
              <w:textAlignment w:val="baseline"/>
              <w:rPr>
                <w:color w:val="818181"/>
                <w:sz w:val="20"/>
              </w:rPr>
            </w:pPr>
            <w:r>
              <w:rPr>
                <w:color w:val="818181"/>
                <w:sz w:val="20"/>
              </w:rPr>
              <w:t>page #</w:t>
            </w:r>
          </w:p>
        </w:tc>
      </w:tr>
      <w:tr w:rsidR="00A81B5B" w14:paraId="47EC1823" w14:textId="77777777" w:rsidTr="00D90EA8">
        <w:trPr>
          <w:trHeight w:val="922"/>
          <w:jc w:val="center"/>
        </w:trPr>
        <w:tc>
          <w:tcPr>
            <w:tcW w:w="3079" w:type="dxa"/>
            <w:gridSpan w:val="2"/>
            <w:tcBorders>
              <w:top w:val="single" w:sz="5" w:space="0" w:color="000000"/>
              <w:left w:val="single" w:sz="5" w:space="0" w:color="000000"/>
              <w:bottom w:val="single" w:sz="5" w:space="0" w:color="000000"/>
              <w:right w:val="single" w:sz="5" w:space="0" w:color="000000"/>
            </w:tcBorders>
          </w:tcPr>
          <w:p w14:paraId="47EC181F" w14:textId="77777777" w:rsidR="005A4436" w:rsidRDefault="005A4436" w:rsidP="005A4436">
            <w:pPr>
              <w:widowControl w:val="0"/>
              <w:spacing w:before="85" w:line="225" w:lineRule="exact"/>
              <w:ind w:left="72"/>
              <w:textAlignment w:val="baseline"/>
              <w:rPr>
                <w:color w:val="000000"/>
                <w:sz w:val="20"/>
              </w:rPr>
            </w:pPr>
            <w:r>
              <w:rPr>
                <w:color w:val="000000"/>
                <w:sz w:val="20"/>
              </w:rPr>
              <w:t>Contamination</w:t>
            </w:r>
          </w:p>
          <w:p w14:paraId="47EC1820" w14:textId="77777777" w:rsidR="005A4436" w:rsidRDefault="005A4436" w:rsidP="005A4436">
            <w:pPr>
              <w:widowControl w:val="0"/>
              <w:tabs>
                <w:tab w:val="left" w:pos="2160"/>
              </w:tabs>
              <w:spacing w:before="25" w:after="58" w:line="264" w:lineRule="exact"/>
              <w:ind w:left="72" w:right="468"/>
              <w:jc w:val="left"/>
              <w:textAlignment w:val="baseline"/>
              <w:rPr>
                <w:color w:val="000000"/>
                <w:sz w:val="20"/>
              </w:rPr>
            </w:pPr>
            <w:r>
              <w:rPr>
                <w:color w:val="000000"/>
                <w:sz w:val="20"/>
              </w:rPr>
              <w:t xml:space="preserve">(known or suspect)? </w:t>
            </w:r>
            <w:r>
              <w:rPr>
                <w:color w:val="000000"/>
                <w:sz w:val="20"/>
              </w:rPr>
              <w:br/>
            </w:r>
            <w:r>
              <w:rPr>
                <w:color w:val="000000"/>
                <w:sz w:val="19"/>
              </w:rPr>
              <w:t>Yes</w:t>
            </w:r>
            <w:r>
              <w:rPr>
                <w:rFonts w:ascii="MS Gothic" w:eastAsia="MS Gothic" w:hAnsi="MS Gothic"/>
                <w:color w:val="000000"/>
                <w:sz w:val="19"/>
              </w:rPr>
              <w:t xml:space="preserve">☐ </w:t>
            </w:r>
            <w:r>
              <w:rPr>
                <w:color w:val="000000"/>
                <w:sz w:val="20"/>
              </w:rPr>
              <w:t>No</w:t>
            </w:r>
            <w:r>
              <w:rPr>
                <w:rFonts w:ascii="MS Gothic" w:eastAsia="MS Gothic" w:hAnsi="MS Gothic"/>
                <w:color w:val="000000"/>
                <w:sz w:val="20"/>
              </w:rPr>
              <w:t>☐</w:t>
            </w:r>
          </w:p>
        </w:tc>
        <w:tc>
          <w:tcPr>
            <w:tcW w:w="4589" w:type="dxa"/>
            <w:tcBorders>
              <w:top w:val="single" w:sz="5" w:space="0" w:color="000000"/>
              <w:left w:val="single" w:sz="5" w:space="0" w:color="000000"/>
              <w:bottom w:val="single" w:sz="5" w:space="0" w:color="000000"/>
              <w:right w:val="single" w:sz="5" w:space="0" w:color="000000"/>
            </w:tcBorders>
          </w:tcPr>
          <w:p w14:paraId="47EC1821" w14:textId="77777777" w:rsidR="005A4436" w:rsidRDefault="005A4436" w:rsidP="005A4436">
            <w:pPr>
              <w:widowControl w:val="0"/>
              <w:spacing w:before="90" w:after="606" w:line="225" w:lineRule="exact"/>
              <w:ind w:right="201"/>
              <w:jc w:val="left"/>
              <w:textAlignment w:val="baseline"/>
              <w:rPr>
                <w:color w:val="818181"/>
                <w:sz w:val="20"/>
              </w:rPr>
            </w:pPr>
            <w:r>
              <w:rPr>
                <w:color w:val="818181"/>
                <w:sz w:val="20"/>
              </w:rPr>
              <w:t>Click here to enter text.</w:t>
            </w:r>
          </w:p>
        </w:tc>
        <w:tc>
          <w:tcPr>
            <w:tcW w:w="911" w:type="dxa"/>
            <w:tcBorders>
              <w:top w:val="single" w:sz="5" w:space="0" w:color="000000"/>
              <w:left w:val="single" w:sz="5" w:space="0" w:color="000000"/>
              <w:bottom w:val="single" w:sz="5" w:space="0" w:color="000000"/>
              <w:right w:val="single" w:sz="5" w:space="0" w:color="000000"/>
            </w:tcBorders>
          </w:tcPr>
          <w:p w14:paraId="47EC1822" w14:textId="77777777" w:rsidR="005A4436" w:rsidRDefault="005A4436" w:rsidP="005A4436">
            <w:pPr>
              <w:widowControl w:val="0"/>
              <w:spacing w:before="90" w:after="606" w:line="225" w:lineRule="exact"/>
              <w:ind w:left="82"/>
              <w:textAlignment w:val="baseline"/>
              <w:rPr>
                <w:color w:val="818181"/>
                <w:sz w:val="20"/>
              </w:rPr>
            </w:pPr>
            <w:r>
              <w:rPr>
                <w:color w:val="818181"/>
                <w:sz w:val="20"/>
              </w:rPr>
              <w:t>page #</w:t>
            </w:r>
          </w:p>
        </w:tc>
      </w:tr>
      <w:tr w:rsidR="00A81B5B" w14:paraId="47EC1828" w14:textId="77777777" w:rsidTr="00D90EA8">
        <w:trPr>
          <w:trHeight w:val="955"/>
          <w:jc w:val="center"/>
        </w:trPr>
        <w:tc>
          <w:tcPr>
            <w:tcW w:w="3079" w:type="dxa"/>
            <w:gridSpan w:val="2"/>
            <w:tcBorders>
              <w:top w:val="single" w:sz="5" w:space="0" w:color="000000"/>
              <w:left w:val="single" w:sz="5" w:space="0" w:color="000000"/>
              <w:bottom w:val="single" w:sz="6" w:space="0" w:color="000000"/>
              <w:right w:val="single" w:sz="5" w:space="0" w:color="000000"/>
            </w:tcBorders>
          </w:tcPr>
          <w:p w14:paraId="47EC1824" w14:textId="77777777" w:rsidR="005A4436" w:rsidRDefault="005A4436" w:rsidP="005A4436">
            <w:pPr>
              <w:widowControl w:val="0"/>
              <w:spacing w:before="89" w:line="225" w:lineRule="exact"/>
              <w:ind w:left="72"/>
              <w:textAlignment w:val="baseline"/>
              <w:rPr>
                <w:color w:val="000000"/>
                <w:sz w:val="20"/>
              </w:rPr>
            </w:pPr>
            <w:r>
              <w:rPr>
                <w:color w:val="000000"/>
                <w:sz w:val="20"/>
              </w:rPr>
              <w:t>Mitigation or Remediation measures</w:t>
            </w:r>
          </w:p>
          <w:p w14:paraId="47EC1825" w14:textId="77777777" w:rsidR="005A4436" w:rsidRDefault="005A4436" w:rsidP="005A4436">
            <w:pPr>
              <w:widowControl w:val="0"/>
              <w:tabs>
                <w:tab w:val="left" w:pos="2160"/>
              </w:tabs>
              <w:spacing w:before="21" w:after="149" w:line="235" w:lineRule="exact"/>
              <w:ind w:left="72" w:right="468"/>
              <w:textAlignment w:val="baseline"/>
              <w:rPr>
                <w:color w:val="000000"/>
                <w:spacing w:val="-7"/>
                <w:sz w:val="20"/>
              </w:rPr>
            </w:pPr>
            <w:r>
              <w:rPr>
                <w:color w:val="000000"/>
                <w:spacing w:val="-7"/>
                <w:sz w:val="20"/>
              </w:rPr>
              <w:t>recommended?</w:t>
            </w:r>
            <w:r>
              <w:rPr>
                <w:color w:val="000000"/>
                <w:spacing w:val="-7"/>
                <w:sz w:val="20"/>
              </w:rPr>
              <w:tab/>
            </w:r>
            <w:r>
              <w:rPr>
                <w:color w:val="000000"/>
                <w:spacing w:val="-7"/>
                <w:sz w:val="20"/>
              </w:rPr>
              <w:br/>
              <w:t>Yes</w:t>
            </w:r>
            <w:r>
              <w:rPr>
                <w:rFonts w:ascii="MS Gothic" w:eastAsia="MS Gothic" w:hAnsi="MS Gothic"/>
                <w:color w:val="000000"/>
                <w:spacing w:val="-7"/>
                <w:sz w:val="20"/>
              </w:rPr>
              <w:t xml:space="preserve">☐ </w:t>
            </w:r>
            <w:r>
              <w:rPr>
                <w:color w:val="000000"/>
                <w:spacing w:val="-7"/>
                <w:sz w:val="20"/>
              </w:rPr>
              <w:t>No</w:t>
            </w:r>
            <w:r>
              <w:rPr>
                <w:rFonts w:ascii="MS Gothic" w:eastAsia="MS Gothic" w:hAnsi="MS Gothic"/>
                <w:color w:val="000000"/>
                <w:spacing w:val="-7"/>
                <w:sz w:val="20"/>
              </w:rPr>
              <w:t>☐</w:t>
            </w:r>
          </w:p>
        </w:tc>
        <w:tc>
          <w:tcPr>
            <w:tcW w:w="4589" w:type="dxa"/>
            <w:tcBorders>
              <w:top w:val="single" w:sz="5" w:space="0" w:color="000000"/>
              <w:left w:val="single" w:sz="5" w:space="0" w:color="000000"/>
              <w:bottom w:val="single" w:sz="6" w:space="0" w:color="000000"/>
              <w:right w:val="single" w:sz="5" w:space="0" w:color="000000"/>
            </w:tcBorders>
          </w:tcPr>
          <w:p w14:paraId="47EC1826" w14:textId="77777777" w:rsidR="005A4436" w:rsidRDefault="005A4436" w:rsidP="005A4436">
            <w:pPr>
              <w:widowControl w:val="0"/>
              <w:spacing w:before="89" w:after="640" w:line="225" w:lineRule="exact"/>
              <w:ind w:right="201"/>
              <w:jc w:val="left"/>
              <w:textAlignment w:val="baseline"/>
              <w:rPr>
                <w:color w:val="818181"/>
                <w:sz w:val="20"/>
              </w:rPr>
            </w:pPr>
            <w:r>
              <w:rPr>
                <w:color w:val="818181"/>
                <w:sz w:val="20"/>
              </w:rPr>
              <w:t>Click here to enter text.</w:t>
            </w:r>
          </w:p>
        </w:tc>
        <w:tc>
          <w:tcPr>
            <w:tcW w:w="911" w:type="dxa"/>
            <w:tcBorders>
              <w:top w:val="single" w:sz="5" w:space="0" w:color="000000"/>
              <w:left w:val="single" w:sz="5" w:space="0" w:color="000000"/>
              <w:bottom w:val="single" w:sz="6" w:space="0" w:color="000000"/>
              <w:right w:val="single" w:sz="5" w:space="0" w:color="000000"/>
            </w:tcBorders>
          </w:tcPr>
          <w:p w14:paraId="47EC1827" w14:textId="77777777" w:rsidR="005A4436" w:rsidRDefault="005A4436" w:rsidP="005A4436">
            <w:pPr>
              <w:widowControl w:val="0"/>
              <w:spacing w:before="89" w:after="640" w:line="225" w:lineRule="exact"/>
              <w:ind w:left="82"/>
              <w:textAlignment w:val="baseline"/>
              <w:rPr>
                <w:color w:val="818181"/>
                <w:sz w:val="20"/>
              </w:rPr>
            </w:pPr>
            <w:r>
              <w:rPr>
                <w:color w:val="818181"/>
                <w:sz w:val="20"/>
              </w:rPr>
              <w:t>page #</w:t>
            </w:r>
          </w:p>
        </w:tc>
      </w:tr>
      <w:tr w:rsidR="00A81B5B" w14:paraId="47EC182D" w14:textId="77777777" w:rsidTr="00D90EA8">
        <w:trPr>
          <w:trHeight w:val="638"/>
          <w:jc w:val="center"/>
        </w:trPr>
        <w:tc>
          <w:tcPr>
            <w:tcW w:w="3079" w:type="dxa"/>
            <w:gridSpan w:val="2"/>
            <w:tcBorders>
              <w:top w:val="single" w:sz="6" w:space="0" w:color="000000"/>
              <w:left w:val="single" w:sz="4" w:space="0" w:color="auto"/>
              <w:bottom w:val="single" w:sz="6" w:space="0" w:color="000000"/>
              <w:right w:val="single" w:sz="6" w:space="0" w:color="000000"/>
            </w:tcBorders>
            <w:shd w:val="clear" w:color="auto" w:fill="auto"/>
          </w:tcPr>
          <w:p w14:paraId="47EC1829" w14:textId="77777777" w:rsidR="005A4436" w:rsidRDefault="005A4436" w:rsidP="005A4436">
            <w:pPr>
              <w:widowControl w:val="0"/>
              <w:tabs>
                <w:tab w:val="left" w:pos="2160"/>
              </w:tabs>
              <w:spacing w:before="71" w:after="58" w:line="259" w:lineRule="exact"/>
              <w:ind w:left="72" w:right="468"/>
              <w:textAlignment w:val="baseline"/>
              <w:rPr>
                <w:color w:val="000000"/>
                <w:spacing w:val="-7"/>
                <w:sz w:val="20"/>
              </w:rPr>
            </w:pPr>
            <w:r>
              <w:rPr>
                <w:color w:val="000000"/>
                <w:spacing w:val="-7"/>
                <w:sz w:val="20"/>
              </w:rPr>
              <w:t>ACM (in any structures)?</w:t>
            </w:r>
            <w:r>
              <w:rPr>
                <w:color w:val="000000"/>
                <w:spacing w:val="-7"/>
                <w:sz w:val="20"/>
              </w:rPr>
              <w:tab/>
            </w:r>
            <w:r>
              <w:rPr>
                <w:color w:val="000000"/>
                <w:spacing w:val="-7"/>
                <w:sz w:val="20"/>
              </w:rPr>
              <w:br/>
              <w:t>Yes</w:t>
            </w:r>
            <w:r>
              <w:rPr>
                <w:rFonts w:ascii="MS Gothic" w:eastAsia="MS Gothic" w:hAnsi="MS Gothic"/>
                <w:color w:val="000000"/>
                <w:spacing w:val="-7"/>
                <w:sz w:val="20"/>
              </w:rPr>
              <w:t xml:space="preserve">☐ </w:t>
            </w:r>
            <w:r>
              <w:rPr>
                <w:color w:val="000000"/>
                <w:spacing w:val="-7"/>
                <w:sz w:val="20"/>
              </w:rPr>
              <w:t>No</w:t>
            </w:r>
            <w:r>
              <w:rPr>
                <w:rFonts w:ascii="MS Gothic" w:eastAsia="MS Gothic" w:hAnsi="MS Gothic"/>
                <w:color w:val="000000"/>
                <w:spacing w:val="-7"/>
                <w:sz w:val="20"/>
              </w:rPr>
              <w:t>☐</w:t>
            </w:r>
          </w:p>
        </w:tc>
        <w:tc>
          <w:tcPr>
            <w:tcW w:w="4589" w:type="dxa"/>
            <w:tcBorders>
              <w:top w:val="single" w:sz="6" w:space="0" w:color="000000"/>
              <w:left w:val="single" w:sz="6" w:space="0" w:color="000000"/>
              <w:right w:val="single" w:sz="6" w:space="0" w:color="000000"/>
            </w:tcBorders>
            <w:shd w:val="clear" w:color="auto" w:fill="auto"/>
            <w:vAlign w:val="center"/>
          </w:tcPr>
          <w:p w14:paraId="47EC182A" w14:textId="77777777" w:rsidR="005A4436" w:rsidRDefault="005A4436" w:rsidP="005A4436">
            <w:pPr>
              <w:widowControl w:val="0"/>
              <w:spacing w:before="51" w:line="222" w:lineRule="exact"/>
              <w:ind w:right="201"/>
              <w:jc w:val="left"/>
              <w:textAlignment w:val="baseline"/>
              <w:rPr>
                <w:color w:val="818181"/>
                <w:sz w:val="20"/>
              </w:rPr>
            </w:pPr>
            <w:r>
              <w:rPr>
                <w:color w:val="818181"/>
                <w:sz w:val="20"/>
              </w:rPr>
              <w:t>Click here to enter text.</w:t>
            </w:r>
          </w:p>
          <w:p w14:paraId="47EC182B" w14:textId="77777777" w:rsidR="005A4436" w:rsidRDefault="005A4436" w:rsidP="005A4436">
            <w:pPr>
              <w:widowControl w:val="0"/>
              <w:ind w:right="201"/>
              <w:jc w:val="left"/>
              <w:textAlignment w:val="baseline"/>
              <w:rPr>
                <w:color w:val="818181"/>
                <w:sz w:val="20"/>
              </w:rPr>
            </w:pPr>
            <w:r>
              <w:rPr>
                <w:color w:val="000000"/>
                <w:sz w:val="24"/>
              </w:rPr>
              <w:t xml:space="preserve"> </w:t>
            </w:r>
          </w:p>
        </w:tc>
        <w:tc>
          <w:tcPr>
            <w:tcW w:w="911" w:type="dxa"/>
            <w:tcBorders>
              <w:top w:val="single" w:sz="6" w:space="0" w:color="000000"/>
              <w:left w:val="single" w:sz="6" w:space="0" w:color="000000"/>
              <w:bottom w:val="single" w:sz="6" w:space="0" w:color="000000"/>
              <w:right w:val="single" w:sz="4" w:space="0" w:color="auto"/>
            </w:tcBorders>
            <w:shd w:val="clear" w:color="auto" w:fill="auto"/>
          </w:tcPr>
          <w:p w14:paraId="47EC182C" w14:textId="77777777" w:rsidR="005A4436" w:rsidRDefault="005A4436" w:rsidP="005A4436">
            <w:pPr>
              <w:widowControl w:val="0"/>
              <w:spacing w:before="51" w:after="371" w:line="225" w:lineRule="exact"/>
              <w:ind w:left="82"/>
              <w:textAlignment w:val="baseline"/>
              <w:rPr>
                <w:color w:val="818181"/>
                <w:sz w:val="20"/>
              </w:rPr>
            </w:pPr>
            <w:r>
              <w:rPr>
                <w:color w:val="818181"/>
                <w:sz w:val="20"/>
              </w:rPr>
              <w:t>page #</w:t>
            </w:r>
          </w:p>
        </w:tc>
      </w:tr>
      <w:tr w:rsidR="00A81B5B" w14:paraId="47EC1831" w14:textId="77777777" w:rsidTr="00D90EA8">
        <w:trPr>
          <w:trHeight w:val="691"/>
          <w:jc w:val="center"/>
        </w:trPr>
        <w:tc>
          <w:tcPr>
            <w:tcW w:w="3079" w:type="dxa"/>
            <w:gridSpan w:val="2"/>
            <w:tcBorders>
              <w:top w:val="single" w:sz="6" w:space="0" w:color="000000"/>
              <w:left w:val="single" w:sz="5" w:space="0" w:color="000000"/>
              <w:bottom w:val="single" w:sz="5" w:space="0" w:color="000000"/>
              <w:right w:val="single" w:sz="5" w:space="0" w:color="000000"/>
            </w:tcBorders>
            <w:shd w:val="clear" w:color="auto" w:fill="auto"/>
          </w:tcPr>
          <w:p w14:paraId="47EC182E" w14:textId="77777777" w:rsidR="005A4436" w:rsidRDefault="005A4436" w:rsidP="005A4436">
            <w:pPr>
              <w:widowControl w:val="0"/>
              <w:tabs>
                <w:tab w:val="left" w:pos="2160"/>
              </w:tabs>
              <w:spacing w:before="109" w:after="58" w:line="259" w:lineRule="exact"/>
              <w:ind w:left="72" w:right="468"/>
              <w:textAlignment w:val="baseline"/>
              <w:rPr>
                <w:color w:val="000000"/>
                <w:spacing w:val="-7"/>
                <w:sz w:val="20"/>
              </w:rPr>
            </w:pPr>
            <w:r>
              <w:rPr>
                <w:color w:val="000000"/>
                <w:spacing w:val="-7"/>
                <w:sz w:val="20"/>
              </w:rPr>
              <w:t>Friable ACM?</w:t>
            </w:r>
            <w:r>
              <w:rPr>
                <w:color w:val="000000"/>
                <w:spacing w:val="-7"/>
                <w:sz w:val="20"/>
              </w:rPr>
              <w:tab/>
            </w:r>
            <w:r>
              <w:rPr>
                <w:color w:val="000000"/>
                <w:spacing w:val="-7"/>
                <w:sz w:val="20"/>
              </w:rPr>
              <w:br/>
              <w:t>Yes</w:t>
            </w:r>
            <w:r>
              <w:rPr>
                <w:rFonts w:ascii="MS Gothic" w:eastAsia="MS Gothic" w:hAnsi="MS Gothic"/>
                <w:color w:val="000000"/>
                <w:spacing w:val="-7"/>
                <w:sz w:val="20"/>
              </w:rPr>
              <w:t xml:space="preserve">☐ </w:t>
            </w:r>
            <w:r>
              <w:rPr>
                <w:color w:val="000000"/>
                <w:spacing w:val="-7"/>
                <w:sz w:val="20"/>
              </w:rPr>
              <w:t>No</w:t>
            </w:r>
            <w:r>
              <w:rPr>
                <w:rFonts w:ascii="MS Gothic" w:eastAsia="MS Gothic" w:hAnsi="MS Gothic"/>
                <w:color w:val="000000"/>
                <w:spacing w:val="-7"/>
                <w:sz w:val="20"/>
              </w:rPr>
              <w:t>☐</w:t>
            </w:r>
          </w:p>
        </w:tc>
        <w:tc>
          <w:tcPr>
            <w:tcW w:w="4589" w:type="dxa"/>
            <w:tcBorders>
              <w:top w:val="single" w:sz="5" w:space="0" w:color="000000"/>
              <w:left w:val="single" w:sz="5" w:space="0" w:color="000000"/>
              <w:bottom w:val="single" w:sz="5" w:space="0" w:color="000000"/>
              <w:right w:val="single" w:sz="5" w:space="0" w:color="000000"/>
            </w:tcBorders>
            <w:shd w:val="clear" w:color="auto" w:fill="auto"/>
          </w:tcPr>
          <w:p w14:paraId="47EC182F" w14:textId="77777777" w:rsidR="005A4436" w:rsidRDefault="005A4436" w:rsidP="005A4436">
            <w:pPr>
              <w:widowControl w:val="0"/>
              <w:spacing w:before="89" w:after="371" w:line="225" w:lineRule="exact"/>
              <w:ind w:right="201"/>
              <w:jc w:val="left"/>
              <w:textAlignment w:val="baseline"/>
              <w:rPr>
                <w:color w:val="818181"/>
                <w:sz w:val="20"/>
              </w:rPr>
            </w:pPr>
            <w:r>
              <w:rPr>
                <w:color w:val="818181"/>
                <w:sz w:val="20"/>
              </w:rPr>
              <w:t>Click here to enter text.</w:t>
            </w:r>
          </w:p>
        </w:tc>
        <w:tc>
          <w:tcPr>
            <w:tcW w:w="911" w:type="dxa"/>
            <w:tcBorders>
              <w:top w:val="single" w:sz="6" w:space="0" w:color="000000"/>
              <w:left w:val="single" w:sz="5" w:space="0" w:color="000000"/>
              <w:bottom w:val="single" w:sz="5" w:space="0" w:color="000000"/>
              <w:right w:val="single" w:sz="5" w:space="0" w:color="000000"/>
            </w:tcBorders>
            <w:shd w:val="clear" w:color="auto" w:fill="auto"/>
          </w:tcPr>
          <w:p w14:paraId="47EC1830" w14:textId="77777777" w:rsidR="005A4436" w:rsidRDefault="005A4436" w:rsidP="005A4436">
            <w:pPr>
              <w:widowControl w:val="0"/>
              <w:spacing w:before="89" w:after="371" w:line="225" w:lineRule="exact"/>
              <w:ind w:left="82"/>
              <w:textAlignment w:val="baseline"/>
              <w:rPr>
                <w:color w:val="818181"/>
                <w:sz w:val="20"/>
              </w:rPr>
            </w:pPr>
            <w:r>
              <w:rPr>
                <w:color w:val="818181"/>
                <w:sz w:val="20"/>
              </w:rPr>
              <w:t>page #</w:t>
            </w:r>
          </w:p>
        </w:tc>
      </w:tr>
      <w:tr w:rsidR="00A81B5B" w14:paraId="47EC1835" w14:textId="77777777" w:rsidTr="00D90EA8">
        <w:trPr>
          <w:trHeight w:val="720"/>
          <w:jc w:val="center"/>
        </w:trPr>
        <w:tc>
          <w:tcPr>
            <w:tcW w:w="3079" w:type="dxa"/>
            <w:gridSpan w:val="2"/>
            <w:tcBorders>
              <w:top w:val="single" w:sz="5" w:space="0" w:color="000000"/>
              <w:left w:val="single" w:sz="5" w:space="0" w:color="000000"/>
              <w:bottom w:val="single" w:sz="6" w:space="0" w:color="000000"/>
              <w:right w:val="single" w:sz="5" w:space="0" w:color="000000"/>
            </w:tcBorders>
            <w:shd w:val="clear" w:color="auto" w:fill="auto"/>
          </w:tcPr>
          <w:p w14:paraId="47EC1832" w14:textId="77777777" w:rsidR="005A4436" w:rsidRDefault="005A4436" w:rsidP="005A4436">
            <w:pPr>
              <w:widowControl w:val="0"/>
              <w:tabs>
                <w:tab w:val="left" w:pos="2160"/>
              </w:tabs>
              <w:spacing w:before="105" w:after="91" w:line="259" w:lineRule="exact"/>
              <w:ind w:left="72" w:right="468"/>
              <w:textAlignment w:val="baseline"/>
              <w:rPr>
                <w:color w:val="000000"/>
                <w:spacing w:val="-7"/>
                <w:sz w:val="20"/>
              </w:rPr>
            </w:pPr>
            <w:r>
              <w:rPr>
                <w:color w:val="000000"/>
                <w:spacing w:val="-7"/>
                <w:sz w:val="20"/>
              </w:rPr>
              <w:t>LBP (pre-1978)?</w:t>
            </w:r>
            <w:r>
              <w:rPr>
                <w:color w:val="000000"/>
                <w:spacing w:val="-7"/>
                <w:sz w:val="20"/>
              </w:rPr>
              <w:tab/>
            </w:r>
            <w:r>
              <w:rPr>
                <w:color w:val="000000"/>
                <w:spacing w:val="-7"/>
                <w:sz w:val="20"/>
              </w:rPr>
              <w:br/>
              <w:t>Yes</w:t>
            </w:r>
            <w:r>
              <w:rPr>
                <w:rFonts w:ascii="MS Gothic" w:eastAsia="MS Gothic" w:hAnsi="MS Gothic"/>
                <w:color w:val="000000"/>
                <w:spacing w:val="-7"/>
                <w:sz w:val="20"/>
              </w:rPr>
              <w:t xml:space="preserve">☐ </w:t>
            </w:r>
            <w:r>
              <w:rPr>
                <w:color w:val="000000"/>
                <w:spacing w:val="-7"/>
                <w:sz w:val="20"/>
              </w:rPr>
              <w:t>No</w:t>
            </w:r>
            <w:r>
              <w:rPr>
                <w:rFonts w:ascii="MS Gothic" w:eastAsia="MS Gothic" w:hAnsi="MS Gothic"/>
                <w:color w:val="000000"/>
                <w:spacing w:val="-7"/>
                <w:sz w:val="20"/>
              </w:rPr>
              <w:t>☐</w:t>
            </w:r>
          </w:p>
        </w:tc>
        <w:tc>
          <w:tcPr>
            <w:tcW w:w="4589" w:type="dxa"/>
            <w:tcBorders>
              <w:top w:val="single" w:sz="5" w:space="0" w:color="000000"/>
              <w:left w:val="single" w:sz="5" w:space="0" w:color="000000"/>
              <w:bottom w:val="single" w:sz="6" w:space="0" w:color="000000"/>
              <w:right w:val="single" w:sz="5" w:space="0" w:color="000000"/>
            </w:tcBorders>
            <w:shd w:val="clear" w:color="auto" w:fill="auto"/>
          </w:tcPr>
          <w:p w14:paraId="47EC1833" w14:textId="77777777" w:rsidR="005A4436" w:rsidRDefault="005A4436" w:rsidP="005A4436">
            <w:pPr>
              <w:widowControl w:val="0"/>
              <w:spacing w:before="85" w:after="404" w:line="225" w:lineRule="exact"/>
              <w:ind w:right="201"/>
              <w:jc w:val="left"/>
              <w:textAlignment w:val="baseline"/>
              <w:rPr>
                <w:color w:val="818181"/>
                <w:sz w:val="20"/>
              </w:rPr>
            </w:pPr>
            <w:r>
              <w:rPr>
                <w:color w:val="818181"/>
                <w:sz w:val="20"/>
              </w:rPr>
              <w:t>Click here to enter text.</w:t>
            </w:r>
          </w:p>
        </w:tc>
        <w:tc>
          <w:tcPr>
            <w:tcW w:w="911" w:type="dxa"/>
            <w:tcBorders>
              <w:top w:val="single" w:sz="5" w:space="0" w:color="000000"/>
              <w:left w:val="single" w:sz="5" w:space="0" w:color="000000"/>
              <w:bottom w:val="single" w:sz="6" w:space="0" w:color="000000"/>
              <w:right w:val="single" w:sz="5" w:space="0" w:color="000000"/>
            </w:tcBorders>
            <w:shd w:val="clear" w:color="auto" w:fill="auto"/>
          </w:tcPr>
          <w:p w14:paraId="47EC1834" w14:textId="77777777" w:rsidR="005A4436" w:rsidRDefault="005A4436" w:rsidP="005A4436">
            <w:pPr>
              <w:widowControl w:val="0"/>
              <w:spacing w:before="85" w:after="404" w:line="225" w:lineRule="exact"/>
              <w:ind w:left="82"/>
              <w:textAlignment w:val="baseline"/>
              <w:rPr>
                <w:color w:val="818181"/>
                <w:sz w:val="20"/>
              </w:rPr>
            </w:pPr>
            <w:r>
              <w:rPr>
                <w:color w:val="818181"/>
                <w:sz w:val="20"/>
              </w:rPr>
              <w:t>page #</w:t>
            </w:r>
          </w:p>
        </w:tc>
      </w:tr>
      <w:tr w:rsidR="00A81B5B" w14:paraId="47EC183A" w14:textId="77777777" w:rsidTr="00D90EA8">
        <w:trPr>
          <w:trHeight w:val="398"/>
          <w:jc w:val="center"/>
        </w:trPr>
        <w:tc>
          <w:tcPr>
            <w:tcW w:w="3079" w:type="dxa"/>
            <w:gridSpan w:val="2"/>
            <w:tcBorders>
              <w:top w:val="single" w:sz="6" w:space="0" w:color="000000"/>
              <w:left w:val="single" w:sz="4" w:space="0" w:color="auto"/>
              <w:bottom w:val="single" w:sz="4" w:space="0" w:color="auto"/>
              <w:right w:val="single" w:sz="6" w:space="0" w:color="000000"/>
            </w:tcBorders>
            <w:shd w:val="clear" w:color="auto" w:fill="auto"/>
          </w:tcPr>
          <w:p w14:paraId="47EC1836" w14:textId="77777777" w:rsidR="005A4436" w:rsidRDefault="005A4436" w:rsidP="005A4436">
            <w:pPr>
              <w:widowControl w:val="0"/>
              <w:spacing w:before="56" w:after="131" w:line="225" w:lineRule="exact"/>
              <w:ind w:left="82"/>
              <w:textAlignment w:val="baseline"/>
              <w:rPr>
                <w:color w:val="000000"/>
                <w:sz w:val="20"/>
              </w:rPr>
            </w:pPr>
            <w:r>
              <w:rPr>
                <w:color w:val="000000"/>
                <w:sz w:val="20"/>
              </w:rPr>
              <w:t>Radon Zone:</w:t>
            </w:r>
          </w:p>
        </w:tc>
        <w:tc>
          <w:tcPr>
            <w:tcW w:w="4589" w:type="dxa"/>
            <w:tcBorders>
              <w:top w:val="single" w:sz="6" w:space="0" w:color="000000"/>
              <w:left w:val="single" w:sz="6" w:space="0" w:color="000000"/>
              <w:right w:val="single" w:sz="6" w:space="0" w:color="000000"/>
            </w:tcBorders>
            <w:shd w:val="clear" w:color="auto" w:fill="auto"/>
            <w:vAlign w:val="center"/>
          </w:tcPr>
          <w:p w14:paraId="47EC1837" w14:textId="77777777" w:rsidR="005A4436" w:rsidRDefault="005A4436" w:rsidP="005A4436">
            <w:pPr>
              <w:widowControl w:val="0"/>
              <w:spacing w:before="56" w:line="212" w:lineRule="exact"/>
              <w:ind w:right="201"/>
              <w:jc w:val="left"/>
              <w:textAlignment w:val="baseline"/>
              <w:rPr>
                <w:color w:val="818181"/>
                <w:sz w:val="20"/>
              </w:rPr>
            </w:pPr>
            <w:r>
              <w:rPr>
                <w:color w:val="818181"/>
                <w:sz w:val="20"/>
              </w:rPr>
              <w:t>Click here to enter text.</w:t>
            </w:r>
          </w:p>
          <w:p w14:paraId="47EC1838" w14:textId="77777777" w:rsidR="005A4436" w:rsidRDefault="005A4436" w:rsidP="005A4436">
            <w:pPr>
              <w:widowControl w:val="0"/>
              <w:ind w:right="201"/>
              <w:jc w:val="left"/>
              <w:textAlignment w:val="baseline"/>
              <w:rPr>
                <w:color w:val="818181"/>
                <w:sz w:val="20"/>
              </w:rPr>
            </w:pPr>
            <w:r>
              <w:rPr>
                <w:color w:val="000000"/>
                <w:sz w:val="24"/>
              </w:rPr>
              <w:t xml:space="preserve"> </w:t>
            </w:r>
          </w:p>
        </w:tc>
        <w:tc>
          <w:tcPr>
            <w:tcW w:w="911" w:type="dxa"/>
            <w:tcBorders>
              <w:top w:val="single" w:sz="6" w:space="0" w:color="000000"/>
              <w:left w:val="single" w:sz="6" w:space="0" w:color="000000"/>
              <w:bottom w:val="single" w:sz="6" w:space="0" w:color="000000"/>
              <w:right w:val="single" w:sz="4" w:space="0" w:color="auto"/>
            </w:tcBorders>
            <w:shd w:val="clear" w:color="auto" w:fill="auto"/>
          </w:tcPr>
          <w:p w14:paraId="47EC1839" w14:textId="77777777" w:rsidR="005A4436" w:rsidRDefault="005A4436" w:rsidP="005A4436">
            <w:pPr>
              <w:widowControl w:val="0"/>
              <w:spacing w:before="56" w:after="131" w:line="225" w:lineRule="exact"/>
              <w:ind w:left="82"/>
              <w:textAlignment w:val="baseline"/>
              <w:rPr>
                <w:color w:val="818181"/>
                <w:sz w:val="20"/>
              </w:rPr>
            </w:pPr>
            <w:r>
              <w:rPr>
                <w:color w:val="818181"/>
                <w:sz w:val="20"/>
              </w:rPr>
              <w:t>page #</w:t>
            </w:r>
          </w:p>
        </w:tc>
      </w:tr>
      <w:tr w:rsidR="00A81B5B" w14:paraId="47EC183E" w14:textId="77777777" w:rsidTr="00D90EA8">
        <w:trPr>
          <w:trHeight w:val="398"/>
          <w:jc w:val="center"/>
        </w:trPr>
        <w:tc>
          <w:tcPr>
            <w:tcW w:w="3079" w:type="dxa"/>
            <w:gridSpan w:val="2"/>
            <w:tcBorders>
              <w:top w:val="single" w:sz="6" w:space="0" w:color="000000"/>
              <w:left w:val="single" w:sz="4" w:space="0" w:color="auto"/>
              <w:bottom w:val="single" w:sz="4" w:space="0" w:color="auto"/>
              <w:right w:val="single" w:sz="6" w:space="0" w:color="000000"/>
            </w:tcBorders>
            <w:shd w:val="clear" w:color="auto" w:fill="auto"/>
          </w:tcPr>
          <w:p w14:paraId="47EC183B" w14:textId="77777777" w:rsidR="005A4436" w:rsidRDefault="005A4436" w:rsidP="005A4436">
            <w:pPr>
              <w:widowControl w:val="0"/>
              <w:spacing w:before="83" w:line="231" w:lineRule="exact"/>
              <w:ind w:left="72" w:right="72"/>
              <w:textAlignment w:val="baseline"/>
              <w:rPr>
                <w:color w:val="000000"/>
                <w:sz w:val="20"/>
              </w:rPr>
            </w:pPr>
            <w:r>
              <w:rPr>
                <w:color w:val="000000"/>
                <w:sz w:val="20"/>
              </w:rPr>
              <w:t>Wetlands, drainage features, US or State waters on site?</w:t>
            </w:r>
            <w:r>
              <w:rPr>
                <w:color w:val="000000"/>
                <w:spacing w:val="-7"/>
                <w:sz w:val="20"/>
              </w:rPr>
              <w:tab/>
            </w:r>
            <w:r>
              <w:rPr>
                <w:color w:val="000000"/>
                <w:spacing w:val="-7"/>
                <w:sz w:val="20"/>
              </w:rPr>
              <w:br/>
              <w:t>Yes</w:t>
            </w:r>
            <w:r>
              <w:rPr>
                <w:rFonts w:ascii="MS Gothic" w:eastAsia="MS Gothic" w:hAnsi="MS Gothic"/>
                <w:color w:val="000000"/>
                <w:spacing w:val="-7"/>
                <w:sz w:val="20"/>
              </w:rPr>
              <w:t xml:space="preserve">☐ </w:t>
            </w:r>
            <w:r>
              <w:rPr>
                <w:color w:val="000000"/>
                <w:spacing w:val="-7"/>
                <w:sz w:val="20"/>
              </w:rPr>
              <w:t>No</w:t>
            </w:r>
            <w:r>
              <w:rPr>
                <w:rFonts w:ascii="MS Gothic" w:eastAsia="MS Gothic" w:hAnsi="MS Gothic"/>
                <w:color w:val="000000"/>
                <w:spacing w:val="-7"/>
                <w:sz w:val="20"/>
              </w:rPr>
              <w:t>☐</w:t>
            </w:r>
          </w:p>
        </w:tc>
        <w:tc>
          <w:tcPr>
            <w:tcW w:w="4589" w:type="dxa"/>
            <w:tcBorders>
              <w:top w:val="single" w:sz="6" w:space="0" w:color="000000"/>
              <w:left w:val="single" w:sz="6" w:space="0" w:color="000000"/>
              <w:right w:val="single" w:sz="6" w:space="0" w:color="000000"/>
            </w:tcBorders>
            <w:shd w:val="clear" w:color="auto" w:fill="auto"/>
          </w:tcPr>
          <w:p w14:paraId="47EC183C" w14:textId="77777777" w:rsidR="005A4436" w:rsidRDefault="005A4436" w:rsidP="005A4436">
            <w:pPr>
              <w:widowControl w:val="0"/>
              <w:spacing w:before="56" w:line="212" w:lineRule="exact"/>
              <w:ind w:right="201"/>
              <w:jc w:val="left"/>
              <w:textAlignment w:val="baseline"/>
              <w:rPr>
                <w:color w:val="818181"/>
                <w:sz w:val="20"/>
              </w:rPr>
            </w:pPr>
            <w:r>
              <w:rPr>
                <w:color w:val="818181"/>
                <w:sz w:val="20"/>
              </w:rPr>
              <w:t>Click here to enter text</w:t>
            </w:r>
          </w:p>
        </w:tc>
        <w:tc>
          <w:tcPr>
            <w:tcW w:w="911" w:type="dxa"/>
            <w:tcBorders>
              <w:top w:val="single" w:sz="6" w:space="0" w:color="000000"/>
              <w:left w:val="single" w:sz="6" w:space="0" w:color="000000"/>
              <w:bottom w:val="single" w:sz="4" w:space="0" w:color="auto"/>
              <w:right w:val="single" w:sz="4" w:space="0" w:color="auto"/>
            </w:tcBorders>
            <w:shd w:val="clear" w:color="auto" w:fill="auto"/>
          </w:tcPr>
          <w:p w14:paraId="47EC183D" w14:textId="77777777" w:rsidR="005A4436" w:rsidRDefault="005A4436" w:rsidP="005A4436">
            <w:pPr>
              <w:widowControl w:val="0"/>
              <w:spacing w:before="56" w:after="131" w:line="225" w:lineRule="exact"/>
              <w:ind w:left="82"/>
              <w:textAlignment w:val="baseline"/>
              <w:rPr>
                <w:color w:val="818181"/>
                <w:sz w:val="20"/>
              </w:rPr>
            </w:pPr>
            <w:r>
              <w:rPr>
                <w:color w:val="818181"/>
                <w:sz w:val="20"/>
              </w:rPr>
              <w:t>page #</w:t>
            </w:r>
          </w:p>
        </w:tc>
      </w:tr>
      <w:tr w:rsidR="00A81B5B" w14:paraId="47EC1842" w14:textId="77777777" w:rsidTr="00D90EA8">
        <w:trPr>
          <w:trHeight w:val="690"/>
          <w:jc w:val="center"/>
        </w:trPr>
        <w:tc>
          <w:tcPr>
            <w:tcW w:w="3079" w:type="dxa"/>
            <w:gridSpan w:val="2"/>
            <w:tcBorders>
              <w:top w:val="single" w:sz="6" w:space="0" w:color="000000"/>
              <w:left w:val="single" w:sz="4" w:space="0" w:color="auto"/>
              <w:bottom w:val="single" w:sz="4" w:space="0" w:color="auto"/>
              <w:right w:val="single" w:sz="6" w:space="0" w:color="000000"/>
            </w:tcBorders>
            <w:shd w:val="clear" w:color="auto" w:fill="D9D9D9" w:themeFill="background1" w:themeFillShade="D9"/>
            <w:vAlign w:val="center"/>
          </w:tcPr>
          <w:p w14:paraId="47EC183F" w14:textId="77777777" w:rsidR="005A4436" w:rsidRDefault="005A4436" w:rsidP="005A4436">
            <w:pPr>
              <w:widowControl w:val="0"/>
              <w:spacing w:before="83" w:line="231" w:lineRule="exact"/>
              <w:ind w:left="72" w:right="72"/>
              <w:jc w:val="left"/>
              <w:textAlignment w:val="baseline"/>
              <w:rPr>
                <w:color w:val="000000"/>
                <w:sz w:val="20"/>
              </w:rPr>
            </w:pPr>
            <w:r>
              <w:rPr>
                <w:b/>
                <w:color w:val="000000"/>
                <w:sz w:val="20"/>
              </w:rPr>
              <w:t>OFF-SITE INFORMATION</w:t>
            </w:r>
          </w:p>
        </w:tc>
        <w:tc>
          <w:tcPr>
            <w:tcW w:w="4589" w:type="dxa"/>
            <w:tcBorders>
              <w:top w:val="single" w:sz="6" w:space="0" w:color="000000"/>
              <w:left w:val="single" w:sz="6" w:space="0" w:color="000000"/>
              <w:right w:val="single" w:sz="6" w:space="0" w:color="000000"/>
            </w:tcBorders>
            <w:shd w:val="clear" w:color="auto" w:fill="D9D9D9" w:themeFill="background1" w:themeFillShade="D9"/>
            <w:vAlign w:val="center"/>
          </w:tcPr>
          <w:p w14:paraId="47EC1840" w14:textId="77777777" w:rsidR="005A4436" w:rsidRDefault="005A4436" w:rsidP="005A4436">
            <w:pPr>
              <w:widowControl w:val="0"/>
              <w:spacing w:before="89" w:line="225" w:lineRule="exact"/>
              <w:ind w:right="201"/>
              <w:jc w:val="left"/>
              <w:textAlignment w:val="baseline"/>
              <w:rPr>
                <w:color w:val="818181"/>
                <w:sz w:val="20"/>
              </w:rPr>
            </w:pPr>
            <w:r>
              <w:rPr>
                <w:b/>
                <w:color w:val="000000"/>
                <w:sz w:val="20"/>
              </w:rPr>
              <w:t>DESCRIPTION / DOCUMENTATION</w:t>
            </w:r>
            <w:r>
              <w:rPr>
                <w:color w:val="818181"/>
                <w:sz w:val="20"/>
              </w:rPr>
              <w:t xml:space="preserve"> </w:t>
            </w:r>
          </w:p>
        </w:tc>
        <w:tc>
          <w:tcPr>
            <w:tcW w:w="911" w:type="dxa"/>
            <w:tcBorders>
              <w:top w:val="single" w:sz="6" w:space="0" w:color="000000"/>
              <w:left w:val="single" w:sz="6" w:space="0" w:color="000000"/>
              <w:bottom w:val="single" w:sz="4" w:space="0" w:color="auto"/>
              <w:right w:val="single" w:sz="4" w:space="0" w:color="auto"/>
            </w:tcBorders>
            <w:shd w:val="clear" w:color="auto" w:fill="D9D9D9" w:themeFill="background1" w:themeFillShade="D9"/>
            <w:vAlign w:val="center"/>
          </w:tcPr>
          <w:p w14:paraId="47EC1841" w14:textId="77777777" w:rsidR="005A4436" w:rsidRPr="0023491B" w:rsidRDefault="005A4436" w:rsidP="005A4436">
            <w:pPr>
              <w:widowControl w:val="0"/>
              <w:spacing w:before="83" w:line="231" w:lineRule="exact"/>
              <w:ind w:left="72" w:right="72"/>
              <w:jc w:val="left"/>
              <w:textAlignment w:val="baseline"/>
              <w:rPr>
                <w:b/>
                <w:color w:val="000000"/>
                <w:sz w:val="20"/>
              </w:rPr>
            </w:pPr>
            <w:r w:rsidRPr="0023491B">
              <w:rPr>
                <w:b/>
                <w:color w:val="000000"/>
                <w:sz w:val="20"/>
              </w:rPr>
              <w:t>PAGE#</w:t>
            </w:r>
          </w:p>
        </w:tc>
      </w:tr>
      <w:tr w:rsidR="00A81B5B" w14:paraId="47EC1847" w14:textId="77777777" w:rsidTr="00D90EA8">
        <w:trPr>
          <w:trHeight w:val="447"/>
          <w:jc w:val="center"/>
        </w:trPr>
        <w:tc>
          <w:tcPr>
            <w:tcW w:w="2162" w:type="dxa"/>
            <w:tcBorders>
              <w:top w:val="single" w:sz="5" w:space="0" w:color="000000"/>
              <w:left w:val="single" w:sz="5" w:space="0" w:color="000000"/>
              <w:bottom w:val="single" w:sz="5" w:space="0" w:color="000000"/>
              <w:right w:val="single" w:sz="5" w:space="0" w:color="000000"/>
            </w:tcBorders>
            <w:vAlign w:val="center"/>
          </w:tcPr>
          <w:p w14:paraId="47EC1843" w14:textId="77777777" w:rsidR="005A4436" w:rsidRDefault="005A4436" w:rsidP="005A4436">
            <w:pPr>
              <w:widowControl w:val="0"/>
              <w:spacing w:before="90" w:after="121" w:line="225" w:lineRule="exact"/>
              <w:ind w:left="82"/>
              <w:textAlignment w:val="baseline"/>
              <w:rPr>
                <w:color w:val="000000"/>
                <w:sz w:val="20"/>
              </w:rPr>
            </w:pPr>
            <w:r>
              <w:rPr>
                <w:color w:val="000000"/>
                <w:sz w:val="20"/>
              </w:rPr>
              <w:t>Adjoining Land Use:</w:t>
            </w:r>
          </w:p>
        </w:tc>
        <w:tc>
          <w:tcPr>
            <w:tcW w:w="917" w:type="dxa"/>
            <w:tcBorders>
              <w:top w:val="single" w:sz="5" w:space="0" w:color="000000"/>
              <w:left w:val="single" w:sz="5" w:space="0" w:color="000000"/>
              <w:bottom w:val="single" w:sz="5" w:space="0" w:color="000000"/>
              <w:right w:val="single" w:sz="5" w:space="0" w:color="000000"/>
            </w:tcBorders>
            <w:vAlign w:val="center"/>
          </w:tcPr>
          <w:p w14:paraId="47EC1844" w14:textId="77777777" w:rsidR="005A4436" w:rsidRDefault="005A4436" w:rsidP="005A4436">
            <w:pPr>
              <w:widowControl w:val="0"/>
              <w:spacing w:before="90" w:after="121" w:line="225" w:lineRule="exact"/>
              <w:ind w:right="369"/>
              <w:jc w:val="left"/>
              <w:textAlignment w:val="baseline"/>
              <w:rPr>
                <w:color w:val="000000"/>
                <w:sz w:val="20"/>
              </w:rPr>
            </w:pPr>
            <w:r>
              <w:rPr>
                <w:color w:val="000000"/>
                <w:sz w:val="20"/>
              </w:rPr>
              <w:t>North</w:t>
            </w:r>
          </w:p>
        </w:tc>
        <w:tc>
          <w:tcPr>
            <w:tcW w:w="4589" w:type="dxa"/>
            <w:tcBorders>
              <w:top w:val="single" w:sz="5" w:space="0" w:color="000000"/>
              <w:left w:val="single" w:sz="5" w:space="0" w:color="000000"/>
              <w:bottom w:val="single" w:sz="5" w:space="0" w:color="000000"/>
              <w:right w:val="single" w:sz="6" w:space="0" w:color="000000"/>
            </w:tcBorders>
            <w:vAlign w:val="center"/>
          </w:tcPr>
          <w:p w14:paraId="47EC1845" w14:textId="77777777" w:rsidR="005A4436" w:rsidRDefault="005A4436" w:rsidP="005A4436">
            <w:pPr>
              <w:widowControl w:val="0"/>
              <w:spacing w:before="90" w:after="121" w:line="225" w:lineRule="exact"/>
              <w:ind w:right="201"/>
              <w:jc w:val="left"/>
              <w:textAlignment w:val="baseline"/>
              <w:rPr>
                <w:color w:val="818181"/>
                <w:sz w:val="20"/>
              </w:rPr>
            </w:pPr>
            <w:r>
              <w:rPr>
                <w:color w:val="818181"/>
                <w:sz w:val="20"/>
              </w:rPr>
              <w:t>Click here to enter text.</w:t>
            </w:r>
          </w:p>
        </w:tc>
        <w:tc>
          <w:tcPr>
            <w:tcW w:w="911" w:type="dxa"/>
            <w:vMerge w:val="restart"/>
            <w:tcBorders>
              <w:top w:val="single" w:sz="4" w:space="0" w:color="auto"/>
              <w:left w:val="single" w:sz="6" w:space="0" w:color="000000"/>
              <w:bottom w:val="single" w:sz="4" w:space="0" w:color="auto"/>
              <w:right w:val="single" w:sz="6" w:space="0" w:color="000000"/>
            </w:tcBorders>
          </w:tcPr>
          <w:p w14:paraId="47EC1846" w14:textId="77777777" w:rsidR="005A4436" w:rsidRDefault="005A4436" w:rsidP="005A4436">
            <w:pPr>
              <w:widowControl w:val="0"/>
              <w:spacing w:before="90" w:after="1533" w:line="225" w:lineRule="exact"/>
              <w:ind w:left="82"/>
              <w:textAlignment w:val="baseline"/>
              <w:rPr>
                <w:color w:val="818181"/>
                <w:sz w:val="20"/>
              </w:rPr>
            </w:pPr>
            <w:r>
              <w:rPr>
                <w:color w:val="818181"/>
                <w:sz w:val="20"/>
              </w:rPr>
              <w:t>page #</w:t>
            </w:r>
          </w:p>
        </w:tc>
      </w:tr>
      <w:tr w:rsidR="00A81B5B" w14:paraId="47EC184C" w14:textId="77777777" w:rsidTr="00D90EA8">
        <w:trPr>
          <w:trHeight w:val="470"/>
          <w:jc w:val="center"/>
        </w:trPr>
        <w:tc>
          <w:tcPr>
            <w:tcW w:w="2162" w:type="dxa"/>
            <w:tcBorders>
              <w:top w:val="single" w:sz="5" w:space="0" w:color="000000"/>
              <w:left w:val="single" w:sz="5" w:space="0" w:color="000000"/>
              <w:bottom w:val="single" w:sz="5" w:space="0" w:color="000000"/>
              <w:right w:val="single" w:sz="5" w:space="0" w:color="000000"/>
            </w:tcBorders>
          </w:tcPr>
          <w:p w14:paraId="47EC1848" w14:textId="77777777" w:rsidR="005A4436" w:rsidRDefault="005A4436" w:rsidP="005A4436">
            <w:pPr>
              <w:widowControl w:val="0"/>
              <w:textAlignment w:val="baseline"/>
              <w:rPr>
                <w:color w:val="000000"/>
                <w:sz w:val="24"/>
              </w:rPr>
            </w:pPr>
            <w:r>
              <w:rPr>
                <w:color w:val="000000"/>
                <w:sz w:val="24"/>
              </w:rPr>
              <w:t xml:space="preserve"> </w:t>
            </w:r>
          </w:p>
        </w:tc>
        <w:tc>
          <w:tcPr>
            <w:tcW w:w="917" w:type="dxa"/>
            <w:tcBorders>
              <w:top w:val="single" w:sz="5" w:space="0" w:color="000000"/>
              <w:left w:val="single" w:sz="5" w:space="0" w:color="000000"/>
              <w:bottom w:val="single" w:sz="5" w:space="0" w:color="000000"/>
              <w:right w:val="single" w:sz="5" w:space="0" w:color="000000"/>
            </w:tcBorders>
            <w:vAlign w:val="center"/>
          </w:tcPr>
          <w:p w14:paraId="47EC1849" w14:textId="77777777" w:rsidR="005A4436" w:rsidRDefault="005A4436" w:rsidP="005A4436">
            <w:pPr>
              <w:widowControl w:val="0"/>
              <w:spacing w:before="94" w:after="146" w:line="225" w:lineRule="exact"/>
              <w:ind w:right="369"/>
              <w:jc w:val="left"/>
              <w:textAlignment w:val="baseline"/>
              <w:rPr>
                <w:color w:val="000000"/>
                <w:sz w:val="20"/>
              </w:rPr>
            </w:pPr>
            <w:r>
              <w:rPr>
                <w:color w:val="000000"/>
                <w:sz w:val="20"/>
              </w:rPr>
              <w:t>South</w:t>
            </w:r>
          </w:p>
        </w:tc>
        <w:tc>
          <w:tcPr>
            <w:tcW w:w="4589" w:type="dxa"/>
            <w:tcBorders>
              <w:top w:val="single" w:sz="5" w:space="0" w:color="000000"/>
              <w:left w:val="single" w:sz="5" w:space="0" w:color="000000"/>
              <w:bottom w:val="single" w:sz="5" w:space="0" w:color="000000"/>
              <w:right w:val="single" w:sz="6" w:space="0" w:color="000000"/>
            </w:tcBorders>
            <w:vAlign w:val="center"/>
          </w:tcPr>
          <w:p w14:paraId="47EC184A" w14:textId="77777777" w:rsidR="005A4436" w:rsidRDefault="005A4436" w:rsidP="005A4436">
            <w:pPr>
              <w:widowControl w:val="0"/>
              <w:spacing w:before="94" w:after="146" w:line="225" w:lineRule="exact"/>
              <w:ind w:right="201"/>
              <w:jc w:val="left"/>
              <w:textAlignment w:val="baseline"/>
              <w:rPr>
                <w:color w:val="818181"/>
                <w:sz w:val="20"/>
              </w:rPr>
            </w:pPr>
            <w:r>
              <w:rPr>
                <w:color w:val="818181"/>
                <w:sz w:val="20"/>
              </w:rPr>
              <w:t>Click here to enter text.</w:t>
            </w:r>
          </w:p>
        </w:tc>
        <w:tc>
          <w:tcPr>
            <w:tcW w:w="911" w:type="dxa"/>
            <w:vMerge/>
            <w:tcBorders>
              <w:left w:val="single" w:sz="6" w:space="0" w:color="000000"/>
              <w:bottom w:val="single" w:sz="4" w:space="0" w:color="auto"/>
              <w:right w:val="single" w:sz="6" w:space="0" w:color="000000"/>
            </w:tcBorders>
          </w:tcPr>
          <w:p w14:paraId="47EC184B" w14:textId="77777777" w:rsidR="005A4436" w:rsidRDefault="005A4436" w:rsidP="005A4436">
            <w:pPr>
              <w:widowControl w:val="0"/>
            </w:pPr>
          </w:p>
        </w:tc>
      </w:tr>
      <w:tr w:rsidR="00A81B5B" w14:paraId="47EC1851" w14:textId="77777777" w:rsidTr="00D90EA8">
        <w:trPr>
          <w:trHeight w:val="466"/>
          <w:jc w:val="center"/>
        </w:trPr>
        <w:tc>
          <w:tcPr>
            <w:tcW w:w="2162" w:type="dxa"/>
            <w:tcBorders>
              <w:top w:val="single" w:sz="5" w:space="0" w:color="000000"/>
              <w:left w:val="single" w:sz="5" w:space="0" w:color="000000"/>
              <w:bottom w:val="single" w:sz="5" w:space="0" w:color="000000"/>
              <w:right w:val="single" w:sz="5" w:space="0" w:color="000000"/>
            </w:tcBorders>
          </w:tcPr>
          <w:p w14:paraId="47EC184D" w14:textId="77777777" w:rsidR="005A4436" w:rsidRDefault="005A4436" w:rsidP="005A4436">
            <w:pPr>
              <w:widowControl w:val="0"/>
              <w:textAlignment w:val="baseline"/>
              <w:rPr>
                <w:color w:val="000000"/>
                <w:sz w:val="24"/>
              </w:rPr>
            </w:pPr>
            <w:r>
              <w:rPr>
                <w:color w:val="000000"/>
                <w:sz w:val="24"/>
              </w:rPr>
              <w:t xml:space="preserve"> </w:t>
            </w:r>
          </w:p>
        </w:tc>
        <w:tc>
          <w:tcPr>
            <w:tcW w:w="917" w:type="dxa"/>
            <w:tcBorders>
              <w:top w:val="single" w:sz="5" w:space="0" w:color="000000"/>
              <w:left w:val="single" w:sz="5" w:space="0" w:color="000000"/>
              <w:bottom w:val="single" w:sz="5" w:space="0" w:color="000000"/>
              <w:right w:val="single" w:sz="5" w:space="0" w:color="000000"/>
            </w:tcBorders>
            <w:vAlign w:val="center"/>
          </w:tcPr>
          <w:p w14:paraId="47EC184E" w14:textId="77777777" w:rsidR="005A4436" w:rsidRDefault="005A4436" w:rsidP="005A4436">
            <w:pPr>
              <w:widowControl w:val="0"/>
              <w:spacing w:before="90" w:after="140" w:line="225" w:lineRule="exact"/>
              <w:ind w:right="369"/>
              <w:jc w:val="left"/>
              <w:textAlignment w:val="baseline"/>
              <w:rPr>
                <w:color w:val="000000"/>
                <w:sz w:val="20"/>
              </w:rPr>
            </w:pPr>
            <w:r>
              <w:rPr>
                <w:color w:val="000000"/>
                <w:sz w:val="20"/>
              </w:rPr>
              <w:t>East</w:t>
            </w:r>
          </w:p>
        </w:tc>
        <w:tc>
          <w:tcPr>
            <w:tcW w:w="4589" w:type="dxa"/>
            <w:tcBorders>
              <w:top w:val="single" w:sz="5" w:space="0" w:color="000000"/>
              <w:left w:val="single" w:sz="5" w:space="0" w:color="000000"/>
              <w:bottom w:val="single" w:sz="5" w:space="0" w:color="000000"/>
              <w:right w:val="single" w:sz="6" w:space="0" w:color="000000"/>
            </w:tcBorders>
            <w:vAlign w:val="center"/>
          </w:tcPr>
          <w:p w14:paraId="47EC184F" w14:textId="77777777" w:rsidR="005A4436" w:rsidRDefault="005A4436" w:rsidP="005A4436">
            <w:pPr>
              <w:widowControl w:val="0"/>
              <w:spacing w:before="90" w:after="140" w:line="225" w:lineRule="exact"/>
              <w:ind w:right="201"/>
              <w:jc w:val="left"/>
              <w:textAlignment w:val="baseline"/>
              <w:rPr>
                <w:color w:val="818181"/>
                <w:sz w:val="20"/>
              </w:rPr>
            </w:pPr>
            <w:r>
              <w:rPr>
                <w:color w:val="818181"/>
                <w:sz w:val="20"/>
              </w:rPr>
              <w:t>Click here to enter text.</w:t>
            </w:r>
          </w:p>
        </w:tc>
        <w:tc>
          <w:tcPr>
            <w:tcW w:w="911" w:type="dxa"/>
            <w:vMerge/>
            <w:tcBorders>
              <w:left w:val="single" w:sz="6" w:space="0" w:color="000000"/>
              <w:bottom w:val="single" w:sz="4" w:space="0" w:color="auto"/>
              <w:right w:val="single" w:sz="6" w:space="0" w:color="000000"/>
            </w:tcBorders>
          </w:tcPr>
          <w:p w14:paraId="47EC1850" w14:textId="77777777" w:rsidR="005A4436" w:rsidRDefault="005A4436" w:rsidP="005A4436">
            <w:pPr>
              <w:widowControl w:val="0"/>
            </w:pPr>
          </w:p>
        </w:tc>
      </w:tr>
      <w:tr w:rsidR="00A81B5B" w14:paraId="47EC1856" w14:textId="77777777" w:rsidTr="00D90EA8">
        <w:trPr>
          <w:trHeight w:val="475"/>
          <w:jc w:val="center"/>
        </w:trPr>
        <w:tc>
          <w:tcPr>
            <w:tcW w:w="2162" w:type="dxa"/>
            <w:tcBorders>
              <w:top w:val="single" w:sz="5" w:space="0" w:color="000000"/>
              <w:left w:val="single" w:sz="5" w:space="0" w:color="000000"/>
              <w:bottom w:val="single" w:sz="5" w:space="0" w:color="000000"/>
              <w:right w:val="single" w:sz="5" w:space="0" w:color="000000"/>
            </w:tcBorders>
          </w:tcPr>
          <w:p w14:paraId="47EC1852" w14:textId="77777777" w:rsidR="005A4436" w:rsidRDefault="005A4436" w:rsidP="005A4436">
            <w:pPr>
              <w:widowControl w:val="0"/>
              <w:textAlignment w:val="baseline"/>
              <w:rPr>
                <w:color w:val="000000"/>
                <w:sz w:val="24"/>
              </w:rPr>
            </w:pPr>
            <w:r>
              <w:rPr>
                <w:color w:val="000000"/>
                <w:sz w:val="24"/>
              </w:rPr>
              <w:t xml:space="preserve"> </w:t>
            </w:r>
          </w:p>
        </w:tc>
        <w:tc>
          <w:tcPr>
            <w:tcW w:w="917" w:type="dxa"/>
            <w:tcBorders>
              <w:top w:val="single" w:sz="5" w:space="0" w:color="000000"/>
              <w:left w:val="single" w:sz="5" w:space="0" w:color="000000"/>
              <w:bottom w:val="single" w:sz="5" w:space="0" w:color="000000"/>
              <w:right w:val="single" w:sz="5" w:space="0" w:color="000000"/>
            </w:tcBorders>
            <w:vAlign w:val="center"/>
          </w:tcPr>
          <w:p w14:paraId="47EC1853" w14:textId="77777777" w:rsidR="005A4436" w:rsidRDefault="005A4436" w:rsidP="005A4436">
            <w:pPr>
              <w:widowControl w:val="0"/>
              <w:spacing w:before="94" w:after="146" w:line="225" w:lineRule="exact"/>
              <w:ind w:right="369"/>
              <w:jc w:val="left"/>
              <w:textAlignment w:val="baseline"/>
              <w:rPr>
                <w:color w:val="000000"/>
                <w:sz w:val="20"/>
              </w:rPr>
            </w:pPr>
            <w:r>
              <w:rPr>
                <w:color w:val="000000"/>
                <w:sz w:val="20"/>
              </w:rPr>
              <w:t>West</w:t>
            </w:r>
          </w:p>
        </w:tc>
        <w:tc>
          <w:tcPr>
            <w:tcW w:w="4589" w:type="dxa"/>
            <w:tcBorders>
              <w:top w:val="single" w:sz="5" w:space="0" w:color="000000"/>
              <w:left w:val="single" w:sz="5" w:space="0" w:color="000000"/>
              <w:bottom w:val="single" w:sz="5" w:space="0" w:color="000000"/>
              <w:right w:val="single" w:sz="6" w:space="0" w:color="000000"/>
            </w:tcBorders>
            <w:vAlign w:val="center"/>
          </w:tcPr>
          <w:p w14:paraId="47EC1854" w14:textId="77777777" w:rsidR="005A4436" w:rsidRDefault="005A4436" w:rsidP="005A4436">
            <w:pPr>
              <w:widowControl w:val="0"/>
              <w:spacing w:before="94" w:after="146" w:line="225" w:lineRule="exact"/>
              <w:ind w:right="201"/>
              <w:jc w:val="left"/>
              <w:textAlignment w:val="baseline"/>
              <w:rPr>
                <w:color w:val="818181"/>
                <w:sz w:val="20"/>
              </w:rPr>
            </w:pPr>
            <w:r>
              <w:rPr>
                <w:color w:val="818181"/>
                <w:sz w:val="20"/>
              </w:rPr>
              <w:t>Click here to enter text.</w:t>
            </w:r>
          </w:p>
        </w:tc>
        <w:tc>
          <w:tcPr>
            <w:tcW w:w="911" w:type="dxa"/>
            <w:vMerge/>
            <w:tcBorders>
              <w:left w:val="single" w:sz="6" w:space="0" w:color="000000"/>
              <w:bottom w:val="single" w:sz="4" w:space="0" w:color="auto"/>
              <w:right w:val="single" w:sz="6" w:space="0" w:color="000000"/>
            </w:tcBorders>
          </w:tcPr>
          <w:p w14:paraId="47EC1855" w14:textId="77777777" w:rsidR="005A4436" w:rsidRDefault="005A4436" w:rsidP="005A4436">
            <w:pPr>
              <w:widowControl w:val="0"/>
            </w:pPr>
          </w:p>
        </w:tc>
      </w:tr>
      <w:tr w:rsidR="00A81B5B" w14:paraId="47EC185A" w14:textId="77777777" w:rsidTr="00D90EA8">
        <w:trPr>
          <w:trHeight w:val="691"/>
          <w:jc w:val="center"/>
        </w:trPr>
        <w:tc>
          <w:tcPr>
            <w:tcW w:w="3079" w:type="dxa"/>
            <w:gridSpan w:val="2"/>
            <w:tcBorders>
              <w:top w:val="single" w:sz="5" w:space="0" w:color="000000"/>
              <w:left w:val="single" w:sz="5" w:space="0" w:color="000000"/>
              <w:bottom w:val="single" w:sz="5" w:space="0" w:color="000000"/>
              <w:right w:val="single" w:sz="5" w:space="0" w:color="000000"/>
            </w:tcBorders>
            <w:vAlign w:val="center"/>
          </w:tcPr>
          <w:p w14:paraId="47EC1857" w14:textId="77777777" w:rsidR="005A4436" w:rsidRDefault="005A4436" w:rsidP="005A4436">
            <w:pPr>
              <w:widowControl w:val="0"/>
              <w:spacing w:before="118" w:line="225" w:lineRule="exact"/>
              <w:ind w:left="72"/>
              <w:jc w:val="left"/>
              <w:textAlignment w:val="baseline"/>
              <w:rPr>
                <w:color w:val="000000"/>
                <w:sz w:val="20"/>
              </w:rPr>
            </w:pPr>
            <w:r>
              <w:rPr>
                <w:color w:val="000000"/>
                <w:sz w:val="20"/>
              </w:rPr>
              <w:lastRenderedPageBreak/>
              <w:t xml:space="preserve">Adjoining Waters? </w:t>
            </w:r>
            <w:r>
              <w:rPr>
                <w:color w:val="000000"/>
                <w:spacing w:val="-7"/>
                <w:sz w:val="20"/>
              </w:rPr>
              <w:t>Yes</w:t>
            </w:r>
            <w:r>
              <w:rPr>
                <w:rFonts w:ascii="MS Gothic" w:eastAsia="MS Gothic" w:hAnsi="MS Gothic"/>
                <w:color w:val="000000"/>
                <w:spacing w:val="-7"/>
                <w:sz w:val="20"/>
              </w:rPr>
              <w:t xml:space="preserve">☐ </w:t>
            </w:r>
            <w:r>
              <w:rPr>
                <w:color w:val="000000"/>
                <w:spacing w:val="-7"/>
                <w:sz w:val="20"/>
              </w:rPr>
              <w:t>No</w:t>
            </w:r>
            <w:r>
              <w:rPr>
                <w:rFonts w:ascii="MS Gothic" w:eastAsia="MS Gothic" w:hAnsi="MS Gothic"/>
                <w:color w:val="000000"/>
                <w:spacing w:val="-7"/>
                <w:sz w:val="20"/>
              </w:rPr>
              <w:t>☐</w:t>
            </w:r>
          </w:p>
        </w:tc>
        <w:tc>
          <w:tcPr>
            <w:tcW w:w="4589" w:type="dxa"/>
            <w:tcBorders>
              <w:top w:val="single" w:sz="5" w:space="0" w:color="000000"/>
              <w:left w:val="single" w:sz="5" w:space="0" w:color="000000"/>
              <w:bottom w:val="single" w:sz="5" w:space="0" w:color="000000"/>
              <w:right w:val="single" w:sz="5" w:space="0" w:color="000000"/>
            </w:tcBorders>
            <w:vAlign w:val="center"/>
          </w:tcPr>
          <w:p w14:paraId="47EC1858" w14:textId="77777777" w:rsidR="005A4436" w:rsidRDefault="005A4436" w:rsidP="005A4436">
            <w:pPr>
              <w:widowControl w:val="0"/>
              <w:spacing w:before="90" w:after="366" w:line="225" w:lineRule="exact"/>
              <w:ind w:right="201"/>
              <w:jc w:val="left"/>
              <w:textAlignment w:val="baseline"/>
              <w:rPr>
                <w:color w:val="818181"/>
                <w:sz w:val="20"/>
              </w:rPr>
            </w:pPr>
            <w:r>
              <w:rPr>
                <w:color w:val="818181"/>
                <w:sz w:val="20"/>
              </w:rPr>
              <w:t>Click here to enter text.</w:t>
            </w:r>
          </w:p>
        </w:tc>
        <w:tc>
          <w:tcPr>
            <w:tcW w:w="911" w:type="dxa"/>
            <w:tcBorders>
              <w:top w:val="single" w:sz="4" w:space="0" w:color="auto"/>
              <w:left w:val="single" w:sz="5" w:space="0" w:color="000000"/>
              <w:bottom w:val="single" w:sz="5" w:space="0" w:color="000000"/>
              <w:right w:val="single" w:sz="5" w:space="0" w:color="000000"/>
            </w:tcBorders>
          </w:tcPr>
          <w:p w14:paraId="47EC1859" w14:textId="77777777" w:rsidR="005A4436" w:rsidRDefault="005A4436" w:rsidP="005A4436">
            <w:pPr>
              <w:widowControl w:val="0"/>
              <w:spacing w:before="90" w:after="366" w:line="225" w:lineRule="exact"/>
              <w:ind w:left="82"/>
              <w:textAlignment w:val="baseline"/>
              <w:rPr>
                <w:color w:val="818181"/>
                <w:sz w:val="20"/>
              </w:rPr>
            </w:pPr>
            <w:r>
              <w:rPr>
                <w:color w:val="818181"/>
                <w:sz w:val="20"/>
              </w:rPr>
              <w:t>page #</w:t>
            </w:r>
          </w:p>
        </w:tc>
      </w:tr>
      <w:tr w:rsidR="00A81B5B" w14:paraId="47EC185E" w14:textId="77777777" w:rsidTr="00D90EA8">
        <w:trPr>
          <w:trHeight w:val="696"/>
          <w:jc w:val="center"/>
        </w:trPr>
        <w:tc>
          <w:tcPr>
            <w:tcW w:w="3079" w:type="dxa"/>
            <w:gridSpan w:val="2"/>
            <w:tcBorders>
              <w:top w:val="single" w:sz="5" w:space="0" w:color="000000"/>
              <w:left w:val="single" w:sz="5" w:space="0" w:color="000000"/>
              <w:bottom w:val="single" w:sz="5" w:space="0" w:color="000000"/>
              <w:right w:val="single" w:sz="5" w:space="0" w:color="000000"/>
            </w:tcBorders>
            <w:vAlign w:val="center"/>
          </w:tcPr>
          <w:p w14:paraId="47EC185B" w14:textId="77777777" w:rsidR="005A4436" w:rsidRDefault="005A4436" w:rsidP="005A4436">
            <w:pPr>
              <w:widowControl w:val="0"/>
              <w:tabs>
                <w:tab w:val="left" w:pos="2232"/>
              </w:tabs>
              <w:ind w:left="72"/>
              <w:jc w:val="left"/>
              <w:textAlignment w:val="baseline"/>
              <w:rPr>
                <w:color w:val="000000"/>
                <w:sz w:val="20"/>
              </w:rPr>
            </w:pPr>
            <w:r>
              <w:rPr>
                <w:color w:val="000000"/>
                <w:sz w:val="20"/>
              </w:rPr>
              <w:t xml:space="preserve">Adjoining Wetlands? </w:t>
            </w:r>
            <w:r>
              <w:rPr>
                <w:color w:val="000000"/>
                <w:spacing w:val="-7"/>
                <w:sz w:val="20"/>
              </w:rPr>
              <w:t>Yes</w:t>
            </w:r>
            <w:r>
              <w:rPr>
                <w:rFonts w:ascii="MS Gothic" w:eastAsia="MS Gothic" w:hAnsi="MS Gothic"/>
                <w:color w:val="000000"/>
                <w:spacing w:val="-7"/>
                <w:sz w:val="20"/>
              </w:rPr>
              <w:t xml:space="preserve">☐ </w:t>
            </w:r>
            <w:r>
              <w:rPr>
                <w:color w:val="000000"/>
                <w:spacing w:val="-7"/>
                <w:sz w:val="20"/>
              </w:rPr>
              <w:t>No</w:t>
            </w:r>
            <w:r>
              <w:rPr>
                <w:rFonts w:ascii="MS Gothic" w:eastAsia="MS Gothic" w:hAnsi="MS Gothic"/>
                <w:color w:val="000000"/>
                <w:spacing w:val="-7"/>
                <w:sz w:val="20"/>
              </w:rPr>
              <w:t>☐</w:t>
            </w:r>
          </w:p>
        </w:tc>
        <w:tc>
          <w:tcPr>
            <w:tcW w:w="4589" w:type="dxa"/>
            <w:tcBorders>
              <w:top w:val="single" w:sz="5" w:space="0" w:color="000000"/>
              <w:left w:val="single" w:sz="5" w:space="0" w:color="000000"/>
              <w:bottom w:val="single" w:sz="5" w:space="0" w:color="000000"/>
              <w:right w:val="single" w:sz="5" w:space="0" w:color="000000"/>
            </w:tcBorders>
            <w:vAlign w:val="center"/>
          </w:tcPr>
          <w:p w14:paraId="47EC185C" w14:textId="77777777" w:rsidR="005A4436" w:rsidRDefault="005A4436" w:rsidP="005A4436">
            <w:pPr>
              <w:widowControl w:val="0"/>
              <w:spacing w:before="90" w:after="380" w:line="225" w:lineRule="exact"/>
              <w:ind w:right="201"/>
              <w:jc w:val="left"/>
              <w:textAlignment w:val="baseline"/>
              <w:rPr>
                <w:color w:val="818181"/>
                <w:sz w:val="20"/>
              </w:rPr>
            </w:pPr>
            <w:r>
              <w:rPr>
                <w:color w:val="818181"/>
                <w:sz w:val="20"/>
              </w:rPr>
              <w:t>Click here to enter text.</w:t>
            </w:r>
          </w:p>
        </w:tc>
        <w:tc>
          <w:tcPr>
            <w:tcW w:w="911" w:type="dxa"/>
            <w:tcBorders>
              <w:top w:val="single" w:sz="5" w:space="0" w:color="000000"/>
              <w:left w:val="single" w:sz="5" w:space="0" w:color="000000"/>
              <w:bottom w:val="single" w:sz="5" w:space="0" w:color="000000"/>
              <w:right w:val="single" w:sz="5" w:space="0" w:color="000000"/>
            </w:tcBorders>
          </w:tcPr>
          <w:p w14:paraId="47EC185D" w14:textId="77777777" w:rsidR="005A4436" w:rsidRDefault="005A4436" w:rsidP="005A4436">
            <w:pPr>
              <w:widowControl w:val="0"/>
              <w:spacing w:before="90" w:after="380" w:line="225" w:lineRule="exact"/>
              <w:ind w:left="82"/>
              <w:textAlignment w:val="baseline"/>
              <w:rPr>
                <w:color w:val="818181"/>
                <w:sz w:val="20"/>
              </w:rPr>
            </w:pPr>
            <w:r>
              <w:rPr>
                <w:color w:val="818181"/>
                <w:sz w:val="20"/>
              </w:rPr>
              <w:t>page #</w:t>
            </w:r>
          </w:p>
        </w:tc>
      </w:tr>
      <w:tr w:rsidR="00A81B5B" w14:paraId="47EC1864" w14:textId="77777777" w:rsidTr="00D90EA8">
        <w:trPr>
          <w:trHeight w:val="987"/>
          <w:jc w:val="center"/>
        </w:trPr>
        <w:tc>
          <w:tcPr>
            <w:tcW w:w="3079" w:type="dxa"/>
            <w:gridSpan w:val="2"/>
            <w:tcBorders>
              <w:top w:val="single" w:sz="5" w:space="0" w:color="000000"/>
              <w:left w:val="single" w:sz="5" w:space="0" w:color="000000"/>
              <w:bottom w:val="single" w:sz="5" w:space="0" w:color="000000"/>
              <w:right w:val="single" w:sz="5" w:space="0" w:color="000000"/>
            </w:tcBorders>
            <w:vAlign w:val="center"/>
          </w:tcPr>
          <w:p w14:paraId="47EC185F" w14:textId="77777777" w:rsidR="005A4436" w:rsidRDefault="005A4436" w:rsidP="005A4436">
            <w:pPr>
              <w:widowControl w:val="0"/>
              <w:ind w:left="72"/>
              <w:jc w:val="left"/>
              <w:textAlignment w:val="baseline"/>
              <w:rPr>
                <w:color w:val="000000"/>
                <w:sz w:val="20"/>
              </w:rPr>
            </w:pPr>
            <w:r>
              <w:rPr>
                <w:color w:val="000000"/>
                <w:sz w:val="20"/>
              </w:rPr>
              <w:t>Adjoining Contamination:</w:t>
            </w:r>
          </w:p>
          <w:p w14:paraId="47EC1860" w14:textId="77777777" w:rsidR="005A4436" w:rsidRDefault="005A4436" w:rsidP="005A4436">
            <w:pPr>
              <w:widowControl w:val="0"/>
              <w:ind w:left="72"/>
              <w:jc w:val="left"/>
              <w:textAlignment w:val="baseline"/>
              <w:rPr>
                <w:color w:val="000000"/>
                <w:sz w:val="20"/>
              </w:rPr>
            </w:pPr>
            <w:r>
              <w:rPr>
                <w:color w:val="000000"/>
                <w:sz w:val="20"/>
              </w:rPr>
              <w:t xml:space="preserve">(known or suspect)?  </w:t>
            </w:r>
            <w:r>
              <w:rPr>
                <w:color w:val="000000"/>
                <w:sz w:val="20"/>
              </w:rPr>
              <w:br/>
            </w:r>
          </w:p>
          <w:p w14:paraId="47EC1861" w14:textId="77777777" w:rsidR="005A4436" w:rsidRDefault="005A4436" w:rsidP="005A4436">
            <w:pPr>
              <w:widowControl w:val="0"/>
              <w:ind w:left="72"/>
              <w:jc w:val="left"/>
              <w:textAlignment w:val="baseline"/>
              <w:rPr>
                <w:rFonts w:ascii="MS Gothic" w:eastAsia="MS Gothic" w:hAnsi="MS Gothic"/>
                <w:color w:val="000000"/>
                <w:sz w:val="20"/>
              </w:rPr>
            </w:pPr>
            <w:r>
              <w:rPr>
                <w:color w:val="000000"/>
                <w:sz w:val="20"/>
              </w:rPr>
              <w:t>Yes</w:t>
            </w:r>
            <w:r>
              <w:rPr>
                <w:rFonts w:ascii="Segoe UI Symbol" w:eastAsia="Arial" w:hAnsi="Segoe UI Symbol" w:cs="Segoe UI Symbol"/>
                <w:color w:val="000000"/>
                <w:sz w:val="20"/>
              </w:rPr>
              <w:t>☐</w:t>
            </w:r>
            <w:r>
              <w:rPr>
                <w:rFonts w:ascii="Arial" w:eastAsia="Arial" w:hAnsi="Arial"/>
                <w:color w:val="000000"/>
                <w:sz w:val="20"/>
              </w:rPr>
              <w:t xml:space="preserve"> </w:t>
            </w:r>
            <w:r>
              <w:rPr>
                <w:color w:val="000000"/>
                <w:sz w:val="20"/>
              </w:rPr>
              <w:t>No</w:t>
            </w:r>
            <w:r>
              <w:rPr>
                <w:rFonts w:ascii="Segoe UI Symbol" w:eastAsia="Arial" w:hAnsi="Segoe UI Symbol" w:cs="Segoe UI Symbol"/>
                <w:color w:val="000000"/>
                <w:sz w:val="20"/>
              </w:rPr>
              <w:t>☐</w:t>
            </w:r>
          </w:p>
        </w:tc>
        <w:tc>
          <w:tcPr>
            <w:tcW w:w="4589" w:type="dxa"/>
            <w:tcBorders>
              <w:top w:val="single" w:sz="5" w:space="0" w:color="000000"/>
              <w:left w:val="single" w:sz="5" w:space="0" w:color="000000"/>
              <w:bottom w:val="single" w:sz="5" w:space="0" w:color="000000"/>
              <w:right w:val="single" w:sz="5" w:space="0" w:color="000000"/>
            </w:tcBorders>
            <w:vAlign w:val="center"/>
          </w:tcPr>
          <w:p w14:paraId="47EC1862" w14:textId="77777777" w:rsidR="005A4436" w:rsidRDefault="005A4436" w:rsidP="005A4436">
            <w:pPr>
              <w:widowControl w:val="0"/>
              <w:spacing w:before="90" w:after="380" w:line="225" w:lineRule="exact"/>
              <w:ind w:right="201"/>
              <w:jc w:val="left"/>
              <w:textAlignment w:val="baseline"/>
              <w:rPr>
                <w:color w:val="818181"/>
                <w:sz w:val="20"/>
              </w:rPr>
            </w:pPr>
            <w:r>
              <w:rPr>
                <w:color w:val="818181"/>
                <w:sz w:val="20"/>
              </w:rPr>
              <w:t>Click here to enter text.</w:t>
            </w:r>
          </w:p>
        </w:tc>
        <w:tc>
          <w:tcPr>
            <w:tcW w:w="911" w:type="dxa"/>
            <w:tcBorders>
              <w:top w:val="single" w:sz="5" w:space="0" w:color="000000"/>
              <w:left w:val="single" w:sz="5" w:space="0" w:color="000000"/>
              <w:bottom w:val="single" w:sz="5" w:space="0" w:color="000000"/>
              <w:right w:val="single" w:sz="5" w:space="0" w:color="000000"/>
            </w:tcBorders>
          </w:tcPr>
          <w:p w14:paraId="47EC1863" w14:textId="77777777" w:rsidR="005A4436" w:rsidRDefault="005A4436" w:rsidP="005A4436">
            <w:pPr>
              <w:widowControl w:val="0"/>
              <w:spacing w:before="90" w:after="380" w:line="225" w:lineRule="exact"/>
              <w:ind w:left="82"/>
              <w:textAlignment w:val="baseline"/>
              <w:rPr>
                <w:color w:val="818181"/>
                <w:sz w:val="20"/>
              </w:rPr>
            </w:pPr>
            <w:r>
              <w:rPr>
                <w:color w:val="818181"/>
                <w:sz w:val="20"/>
              </w:rPr>
              <w:t>page #</w:t>
            </w:r>
          </w:p>
        </w:tc>
      </w:tr>
      <w:tr w:rsidR="00A81B5B" w14:paraId="47EC1868" w14:textId="77777777" w:rsidTr="00D90EA8">
        <w:trPr>
          <w:trHeight w:val="691"/>
          <w:jc w:val="center"/>
        </w:trPr>
        <w:tc>
          <w:tcPr>
            <w:tcW w:w="3079" w:type="dxa"/>
            <w:gridSpan w:val="2"/>
            <w:tcBorders>
              <w:top w:val="single" w:sz="5" w:space="0" w:color="000000"/>
              <w:left w:val="single" w:sz="5" w:space="0" w:color="000000"/>
              <w:bottom w:val="single" w:sz="5" w:space="0" w:color="000000"/>
              <w:right w:val="single" w:sz="5" w:space="0" w:color="000000"/>
            </w:tcBorders>
          </w:tcPr>
          <w:p w14:paraId="47EC1865" w14:textId="77777777" w:rsidR="005A4436" w:rsidRDefault="005A4436" w:rsidP="005A4436">
            <w:pPr>
              <w:widowControl w:val="0"/>
              <w:tabs>
                <w:tab w:val="left" w:pos="2160"/>
              </w:tabs>
              <w:spacing w:before="90" w:line="259" w:lineRule="exact"/>
              <w:ind w:left="72" w:right="504"/>
              <w:textAlignment w:val="baseline"/>
              <w:rPr>
                <w:color w:val="000000"/>
                <w:sz w:val="20"/>
              </w:rPr>
            </w:pPr>
            <w:r>
              <w:rPr>
                <w:color w:val="000000"/>
                <w:sz w:val="20"/>
              </w:rPr>
              <w:t>USTs (within 0.5 mile)?</w:t>
            </w:r>
            <w:r>
              <w:rPr>
                <w:color w:val="000000"/>
                <w:sz w:val="20"/>
              </w:rPr>
              <w:tab/>
            </w:r>
            <w:r>
              <w:rPr>
                <w:color w:val="000000"/>
                <w:sz w:val="20"/>
              </w:rPr>
              <w:br/>
              <w:t>Yes</w:t>
            </w:r>
            <w:r w:rsidRPr="00A346D3">
              <w:rPr>
                <w:rFonts w:ascii="Segoe UI Symbol" w:hAnsi="Segoe UI Symbol" w:cs="Segoe UI Symbol"/>
                <w:color w:val="000000"/>
                <w:sz w:val="20"/>
              </w:rPr>
              <w:t>☐</w:t>
            </w:r>
            <w:r w:rsidRPr="00A346D3">
              <w:rPr>
                <w:color w:val="000000"/>
                <w:sz w:val="20"/>
              </w:rPr>
              <w:t xml:space="preserve"> </w:t>
            </w:r>
            <w:r>
              <w:rPr>
                <w:color w:val="000000"/>
                <w:sz w:val="20"/>
              </w:rPr>
              <w:t>No</w:t>
            </w:r>
            <w:r w:rsidRPr="00A346D3">
              <w:rPr>
                <w:rFonts w:ascii="Segoe UI Symbol" w:hAnsi="Segoe UI Symbol" w:cs="Segoe UI Symbol"/>
                <w:color w:val="000000"/>
                <w:sz w:val="20"/>
              </w:rPr>
              <w:t>☐</w:t>
            </w:r>
          </w:p>
        </w:tc>
        <w:tc>
          <w:tcPr>
            <w:tcW w:w="4589" w:type="dxa"/>
            <w:tcBorders>
              <w:top w:val="single" w:sz="5" w:space="0" w:color="000000"/>
              <w:left w:val="single" w:sz="5" w:space="0" w:color="000000"/>
              <w:bottom w:val="single" w:sz="5" w:space="0" w:color="000000"/>
              <w:right w:val="single" w:sz="4" w:space="0" w:color="auto"/>
            </w:tcBorders>
            <w:vAlign w:val="center"/>
          </w:tcPr>
          <w:p w14:paraId="47EC1866" w14:textId="77777777" w:rsidR="005A4436" w:rsidRPr="00A346D3" w:rsidRDefault="005A4436" w:rsidP="005A4436">
            <w:pPr>
              <w:widowControl w:val="0"/>
              <w:spacing w:before="90" w:after="380" w:line="225" w:lineRule="exact"/>
              <w:ind w:right="111"/>
              <w:jc w:val="left"/>
              <w:textAlignment w:val="baseline"/>
              <w:rPr>
                <w:color w:val="818181"/>
                <w:sz w:val="20"/>
              </w:rPr>
            </w:pPr>
            <w:r w:rsidRPr="00A346D3">
              <w:rPr>
                <w:color w:val="818181"/>
                <w:sz w:val="20"/>
              </w:rPr>
              <w:t>Click here to enter text.</w:t>
            </w:r>
          </w:p>
        </w:tc>
        <w:tc>
          <w:tcPr>
            <w:tcW w:w="911" w:type="dxa"/>
            <w:tcBorders>
              <w:top w:val="single" w:sz="4" w:space="0" w:color="auto"/>
              <w:left w:val="single" w:sz="4" w:space="0" w:color="auto"/>
              <w:bottom w:val="single" w:sz="4" w:space="0" w:color="auto"/>
              <w:right w:val="single" w:sz="4" w:space="0" w:color="auto"/>
            </w:tcBorders>
          </w:tcPr>
          <w:p w14:paraId="47EC1867" w14:textId="77777777" w:rsidR="005A4436" w:rsidRPr="0022551E" w:rsidRDefault="005A4436" w:rsidP="005A4436">
            <w:pPr>
              <w:widowControl w:val="0"/>
              <w:spacing w:before="90" w:after="380" w:line="225" w:lineRule="exact"/>
              <w:ind w:left="82"/>
              <w:textAlignment w:val="baseline"/>
              <w:rPr>
                <w:color w:val="818181"/>
                <w:sz w:val="20"/>
              </w:rPr>
            </w:pPr>
            <w:r>
              <w:rPr>
                <w:color w:val="818181"/>
                <w:sz w:val="20"/>
              </w:rPr>
              <w:t>page #</w:t>
            </w:r>
          </w:p>
        </w:tc>
      </w:tr>
      <w:tr w:rsidR="00A81B5B" w14:paraId="47EC186D" w14:textId="77777777" w:rsidTr="00D90EA8">
        <w:trPr>
          <w:trHeight w:val="921"/>
          <w:jc w:val="center"/>
        </w:trPr>
        <w:tc>
          <w:tcPr>
            <w:tcW w:w="3079" w:type="dxa"/>
            <w:gridSpan w:val="2"/>
            <w:tcBorders>
              <w:top w:val="single" w:sz="5" w:space="0" w:color="000000"/>
              <w:left w:val="single" w:sz="5" w:space="0" w:color="000000"/>
              <w:bottom w:val="single" w:sz="5" w:space="0" w:color="000000"/>
              <w:right w:val="single" w:sz="5" w:space="0" w:color="000000"/>
            </w:tcBorders>
          </w:tcPr>
          <w:p w14:paraId="47EC1869" w14:textId="77777777" w:rsidR="005A4436" w:rsidRDefault="005A4436" w:rsidP="005A4436">
            <w:pPr>
              <w:widowControl w:val="0"/>
              <w:tabs>
                <w:tab w:val="left" w:pos="2160"/>
              </w:tabs>
              <w:spacing w:before="90" w:line="259" w:lineRule="exact"/>
              <w:ind w:left="72" w:right="504"/>
              <w:textAlignment w:val="baseline"/>
              <w:rPr>
                <w:color w:val="000000"/>
                <w:sz w:val="20"/>
              </w:rPr>
            </w:pPr>
            <w:r>
              <w:rPr>
                <w:color w:val="000000"/>
                <w:sz w:val="20"/>
              </w:rPr>
              <w:t>Are USTs Trust Fund Eligible?</w:t>
            </w:r>
          </w:p>
          <w:p w14:paraId="47EC186A" w14:textId="77777777" w:rsidR="005A4436" w:rsidRDefault="005A4436" w:rsidP="005A4436">
            <w:pPr>
              <w:widowControl w:val="0"/>
              <w:tabs>
                <w:tab w:val="left" w:pos="2160"/>
              </w:tabs>
              <w:spacing w:before="90" w:line="259" w:lineRule="exact"/>
              <w:ind w:left="72" w:right="504"/>
              <w:textAlignment w:val="baseline"/>
              <w:rPr>
                <w:color w:val="000000"/>
                <w:sz w:val="20"/>
              </w:rPr>
            </w:pPr>
            <w:r>
              <w:rPr>
                <w:color w:val="000000"/>
                <w:sz w:val="20"/>
              </w:rPr>
              <w:t>Yes</w:t>
            </w:r>
            <w:r w:rsidRPr="00A346D3">
              <w:rPr>
                <w:rFonts w:ascii="Segoe UI Symbol" w:hAnsi="Segoe UI Symbol" w:cs="Segoe UI Symbol"/>
                <w:color w:val="000000"/>
                <w:sz w:val="20"/>
              </w:rPr>
              <w:t>☐</w:t>
            </w:r>
            <w:r w:rsidRPr="00A346D3">
              <w:rPr>
                <w:color w:val="000000"/>
                <w:sz w:val="20"/>
              </w:rPr>
              <w:t xml:space="preserve">  </w:t>
            </w:r>
            <w:r>
              <w:rPr>
                <w:color w:val="000000"/>
                <w:sz w:val="20"/>
              </w:rPr>
              <w:t>No</w:t>
            </w:r>
            <w:r w:rsidRPr="00A346D3">
              <w:rPr>
                <w:rFonts w:ascii="Segoe UI Symbol" w:hAnsi="Segoe UI Symbol" w:cs="Segoe UI Symbol"/>
                <w:color w:val="000000"/>
                <w:sz w:val="20"/>
              </w:rPr>
              <w:t>☐</w:t>
            </w:r>
          </w:p>
        </w:tc>
        <w:tc>
          <w:tcPr>
            <w:tcW w:w="4589" w:type="dxa"/>
            <w:tcBorders>
              <w:top w:val="single" w:sz="5" w:space="0" w:color="000000"/>
              <w:left w:val="single" w:sz="5" w:space="0" w:color="000000"/>
              <w:bottom w:val="single" w:sz="5" w:space="0" w:color="000000"/>
              <w:right w:val="single" w:sz="4" w:space="0" w:color="auto"/>
            </w:tcBorders>
            <w:vAlign w:val="center"/>
          </w:tcPr>
          <w:p w14:paraId="47EC186B" w14:textId="77777777" w:rsidR="005A4436" w:rsidRPr="00A346D3" w:rsidRDefault="005A4436" w:rsidP="005A4436">
            <w:pPr>
              <w:widowControl w:val="0"/>
              <w:spacing w:before="90" w:after="380" w:line="225" w:lineRule="exact"/>
              <w:ind w:right="111"/>
              <w:jc w:val="left"/>
              <w:textAlignment w:val="baseline"/>
              <w:rPr>
                <w:color w:val="818181"/>
                <w:sz w:val="20"/>
              </w:rPr>
            </w:pPr>
            <w:r w:rsidRPr="00A346D3">
              <w:rPr>
                <w:color w:val="818181"/>
                <w:sz w:val="20"/>
              </w:rPr>
              <w:t>Click here to enter text.</w:t>
            </w:r>
          </w:p>
        </w:tc>
        <w:tc>
          <w:tcPr>
            <w:tcW w:w="911" w:type="dxa"/>
            <w:tcBorders>
              <w:top w:val="single" w:sz="4" w:space="0" w:color="auto"/>
              <w:left w:val="single" w:sz="4" w:space="0" w:color="auto"/>
              <w:bottom w:val="single" w:sz="4" w:space="0" w:color="auto"/>
              <w:right w:val="single" w:sz="4" w:space="0" w:color="auto"/>
            </w:tcBorders>
          </w:tcPr>
          <w:p w14:paraId="47EC186C" w14:textId="77777777" w:rsidR="005A4436" w:rsidRPr="0022551E" w:rsidRDefault="005A4436" w:rsidP="005A4436">
            <w:pPr>
              <w:widowControl w:val="0"/>
              <w:spacing w:before="90" w:after="380" w:line="225" w:lineRule="exact"/>
              <w:ind w:left="82"/>
              <w:textAlignment w:val="baseline"/>
              <w:rPr>
                <w:color w:val="818181"/>
                <w:sz w:val="20"/>
              </w:rPr>
            </w:pPr>
            <w:r>
              <w:rPr>
                <w:color w:val="818181"/>
                <w:sz w:val="20"/>
              </w:rPr>
              <w:t>page #</w:t>
            </w:r>
          </w:p>
        </w:tc>
      </w:tr>
      <w:tr w:rsidR="00A81B5B" w14:paraId="47EC1871" w14:textId="77777777" w:rsidTr="00D90EA8">
        <w:trPr>
          <w:trHeight w:val="917"/>
          <w:jc w:val="center"/>
        </w:trPr>
        <w:tc>
          <w:tcPr>
            <w:tcW w:w="3079" w:type="dxa"/>
            <w:gridSpan w:val="2"/>
            <w:tcBorders>
              <w:top w:val="single" w:sz="5" w:space="0" w:color="000000"/>
              <w:left w:val="single" w:sz="5" w:space="0" w:color="000000"/>
              <w:bottom w:val="single" w:sz="5" w:space="0" w:color="000000"/>
              <w:right w:val="single" w:sz="5" w:space="0" w:color="000000"/>
            </w:tcBorders>
          </w:tcPr>
          <w:p w14:paraId="47EC186E" w14:textId="77777777" w:rsidR="005A4436" w:rsidRPr="00A346D3" w:rsidRDefault="005A4436" w:rsidP="005A4436">
            <w:pPr>
              <w:widowControl w:val="0"/>
              <w:tabs>
                <w:tab w:val="left" w:pos="2160"/>
              </w:tabs>
              <w:spacing w:before="90" w:line="259" w:lineRule="exact"/>
              <w:ind w:left="72" w:right="504"/>
              <w:textAlignment w:val="baseline"/>
              <w:rPr>
                <w:color w:val="000000"/>
                <w:sz w:val="20"/>
              </w:rPr>
            </w:pPr>
            <w:r>
              <w:rPr>
                <w:color w:val="000000"/>
                <w:sz w:val="20"/>
              </w:rPr>
              <w:t xml:space="preserve">Leaking USTs </w:t>
            </w:r>
            <w:r w:rsidRPr="00A346D3">
              <w:rPr>
                <w:color w:val="000000"/>
                <w:sz w:val="20"/>
              </w:rPr>
              <w:t>(within 0.5 mile)?</w:t>
            </w:r>
            <w:r>
              <w:rPr>
                <w:color w:val="000000"/>
                <w:sz w:val="20"/>
              </w:rPr>
              <w:t xml:space="preserve">  </w:t>
            </w:r>
            <w:r w:rsidRPr="00A346D3">
              <w:rPr>
                <w:color w:val="000000"/>
                <w:sz w:val="20"/>
              </w:rPr>
              <w:t>Yes</w:t>
            </w:r>
            <w:r w:rsidRPr="00A346D3">
              <w:rPr>
                <w:rFonts w:ascii="Segoe UI Symbol" w:hAnsi="Segoe UI Symbol" w:cs="Segoe UI Symbol"/>
                <w:color w:val="000000"/>
                <w:sz w:val="20"/>
              </w:rPr>
              <w:t>☐</w:t>
            </w:r>
            <w:r w:rsidRPr="00A346D3">
              <w:rPr>
                <w:color w:val="000000"/>
                <w:sz w:val="20"/>
              </w:rPr>
              <w:t xml:space="preserve"> No</w:t>
            </w:r>
            <w:r w:rsidRPr="00A346D3">
              <w:rPr>
                <w:rFonts w:ascii="Segoe UI Symbol" w:hAnsi="Segoe UI Symbol" w:cs="Segoe UI Symbol"/>
                <w:color w:val="000000"/>
                <w:sz w:val="20"/>
              </w:rPr>
              <w:t>☐</w:t>
            </w:r>
          </w:p>
        </w:tc>
        <w:tc>
          <w:tcPr>
            <w:tcW w:w="4589" w:type="dxa"/>
            <w:tcBorders>
              <w:top w:val="single" w:sz="5" w:space="0" w:color="000000"/>
              <w:left w:val="single" w:sz="5" w:space="0" w:color="000000"/>
              <w:bottom w:val="single" w:sz="5" w:space="0" w:color="000000"/>
              <w:right w:val="single" w:sz="4" w:space="0" w:color="auto"/>
            </w:tcBorders>
            <w:vAlign w:val="center"/>
          </w:tcPr>
          <w:p w14:paraId="47EC186F" w14:textId="77777777" w:rsidR="005A4436" w:rsidRPr="00A346D3" w:rsidRDefault="005A4436" w:rsidP="005A4436">
            <w:pPr>
              <w:widowControl w:val="0"/>
              <w:spacing w:before="90" w:after="380" w:line="225" w:lineRule="exact"/>
              <w:ind w:right="111"/>
              <w:jc w:val="left"/>
              <w:textAlignment w:val="baseline"/>
              <w:rPr>
                <w:color w:val="818181"/>
                <w:sz w:val="20"/>
              </w:rPr>
            </w:pPr>
            <w:r w:rsidRPr="00A346D3">
              <w:rPr>
                <w:color w:val="818181"/>
                <w:sz w:val="20"/>
              </w:rPr>
              <w:t>Click here to enter text.</w:t>
            </w:r>
          </w:p>
        </w:tc>
        <w:tc>
          <w:tcPr>
            <w:tcW w:w="911" w:type="dxa"/>
            <w:tcBorders>
              <w:top w:val="single" w:sz="4" w:space="0" w:color="auto"/>
              <w:left w:val="single" w:sz="4" w:space="0" w:color="auto"/>
              <w:bottom w:val="single" w:sz="4" w:space="0" w:color="auto"/>
              <w:right w:val="single" w:sz="4" w:space="0" w:color="auto"/>
            </w:tcBorders>
          </w:tcPr>
          <w:p w14:paraId="47EC1870" w14:textId="77777777" w:rsidR="005A4436" w:rsidRPr="0022551E" w:rsidRDefault="005A4436" w:rsidP="005A4436">
            <w:pPr>
              <w:widowControl w:val="0"/>
              <w:spacing w:before="90" w:after="380" w:line="225" w:lineRule="exact"/>
              <w:ind w:left="82"/>
              <w:textAlignment w:val="baseline"/>
              <w:rPr>
                <w:color w:val="818181"/>
                <w:sz w:val="20"/>
              </w:rPr>
            </w:pPr>
            <w:r>
              <w:rPr>
                <w:color w:val="818181"/>
                <w:sz w:val="20"/>
              </w:rPr>
              <w:t>page #</w:t>
            </w:r>
          </w:p>
        </w:tc>
      </w:tr>
      <w:tr w:rsidR="00A81B5B" w14:paraId="47EC1875" w14:textId="77777777" w:rsidTr="00D90EA8">
        <w:trPr>
          <w:trHeight w:val="696"/>
          <w:jc w:val="center"/>
        </w:trPr>
        <w:tc>
          <w:tcPr>
            <w:tcW w:w="3079" w:type="dxa"/>
            <w:gridSpan w:val="2"/>
            <w:tcBorders>
              <w:top w:val="single" w:sz="5" w:space="0" w:color="000000"/>
              <w:left w:val="single" w:sz="5" w:space="0" w:color="000000"/>
              <w:bottom w:val="single" w:sz="5" w:space="0" w:color="000000"/>
              <w:right w:val="single" w:sz="5" w:space="0" w:color="000000"/>
            </w:tcBorders>
            <w:shd w:val="clear" w:color="auto" w:fill="auto"/>
          </w:tcPr>
          <w:p w14:paraId="47EC1872" w14:textId="77777777" w:rsidR="005A4436" w:rsidRDefault="005A4436" w:rsidP="005A4436">
            <w:pPr>
              <w:widowControl w:val="0"/>
              <w:tabs>
                <w:tab w:val="left" w:pos="2160"/>
              </w:tabs>
              <w:spacing w:before="90" w:line="259" w:lineRule="exact"/>
              <w:ind w:left="72" w:right="504"/>
              <w:textAlignment w:val="baseline"/>
              <w:rPr>
                <w:color w:val="000000"/>
                <w:sz w:val="20"/>
              </w:rPr>
            </w:pPr>
            <w:r>
              <w:rPr>
                <w:color w:val="000000"/>
                <w:sz w:val="20"/>
              </w:rPr>
              <w:t>RCRA regulated?  Yes</w:t>
            </w:r>
            <w:r w:rsidRPr="00A346D3">
              <w:rPr>
                <w:rFonts w:ascii="Segoe UI Symbol" w:hAnsi="Segoe UI Symbol" w:cs="Segoe UI Symbol"/>
                <w:color w:val="000000"/>
                <w:sz w:val="20"/>
              </w:rPr>
              <w:t>☐</w:t>
            </w:r>
            <w:r w:rsidRPr="00A346D3">
              <w:rPr>
                <w:color w:val="000000"/>
                <w:sz w:val="20"/>
              </w:rPr>
              <w:t xml:space="preserve"> </w:t>
            </w:r>
            <w:r>
              <w:rPr>
                <w:color w:val="000000"/>
                <w:sz w:val="20"/>
              </w:rPr>
              <w:t>No</w:t>
            </w:r>
            <w:r w:rsidRPr="00A346D3">
              <w:rPr>
                <w:rFonts w:ascii="Segoe UI Symbol" w:hAnsi="Segoe UI Symbol" w:cs="Segoe UI Symbol"/>
                <w:color w:val="000000"/>
                <w:sz w:val="20"/>
              </w:rPr>
              <w:t>☐</w:t>
            </w:r>
          </w:p>
        </w:tc>
        <w:tc>
          <w:tcPr>
            <w:tcW w:w="4589" w:type="dxa"/>
            <w:tcBorders>
              <w:top w:val="single" w:sz="5" w:space="0" w:color="000000"/>
              <w:left w:val="single" w:sz="5" w:space="0" w:color="000000"/>
              <w:bottom w:val="single" w:sz="5" w:space="0" w:color="000000"/>
              <w:right w:val="single" w:sz="4" w:space="0" w:color="auto"/>
            </w:tcBorders>
            <w:shd w:val="clear" w:color="auto" w:fill="auto"/>
            <w:vAlign w:val="center"/>
          </w:tcPr>
          <w:p w14:paraId="47EC1873" w14:textId="77777777" w:rsidR="005A4436" w:rsidRPr="00A346D3" w:rsidRDefault="005A4436" w:rsidP="005A4436">
            <w:pPr>
              <w:widowControl w:val="0"/>
              <w:spacing w:before="90" w:after="380" w:line="225" w:lineRule="exact"/>
              <w:ind w:right="111"/>
              <w:jc w:val="left"/>
              <w:textAlignment w:val="baseline"/>
              <w:rPr>
                <w:color w:val="818181"/>
                <w:sz w:val="20"/>
              </w:rPr>
            </w:pPr>
            <w:r w:rsidRPr="00A346D3">
              <w:rPr>
                <w:color w:val="818181"/>
                <w:sz w:val="20"/>
              </w:rPr>
              <w:t>Click here to enter text.</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47EC1874" w14:textId="77777777" w:rsidR="005A4436" w:rsidRPr="0022551E" w:rsidRDefault="005A4436" w:rsidP="005A4436">
            <w:pPr>
              <w:widowControl w:val="0"/>
              <w:spacing w:before="90" w:after="380" w:line="225" w:lineRule="exact"/>
              <w:ind w:left="82"/>
              <w:textAlignment w:val="baseline"/>
              <w:rPr>
                <w:color w:val="818181"/>
                <w:sz w:val="20"/>
              </w:rPr>
            </w:pPr>
            <w:r>
              <w:rPr>
                <w:color w:val="818181"/>
                <w:sz w:val="20"/>
              </w:rPr>
              <w:t>page #</w:t>
            </w:r>
          </w:p>
        </w:tc>
      </w:tr>
      <w:tr w:rsidR="00A81B5B" w14:paraId="47EC1879" w14:textId="77777777" w:rsidTr="00D90EA8">
        <w:trPr>
          <w:trHeight w:val="1085"/>
          <w:jc w:val="center"/>
        </w:trPr>
        <w:tc>
          <w:tcPr>
            <w:tcW w:w="3079" w:type="dxa"/>
            <w:gridSpan w:val="2"/>
            <w:tcBorders>
              <w:top w:val="single" w:sz="5" w:space="0" w:color="000000"/>
              <w:left w:val="single" w:sz="5" w:space="0" w:color="000000"/>
              <w:bottom w:val="single" w:sz="5" w:space="0" w:color="000000"/>
              <w:right w:val="single" w:sz="5" w:space="0" w:color="000000"/>
            </w:tcBorders>
          </w:tcPr>
          <w:p w14:paraId="47EC1876" w14:textId="77777777" w:rsidR="005A4436" w:rsidRDefault="005A4436" w:rsidP="005A4436">
            <w:pPr>
              <w:widowControl w:val="0"/>
              <w:tabs>
                <w:tab w:val="left" w:pos="2160"/>
              </w:tabs>
              <w:spacing w:before="90" w:line="259" w:lineRule="exact"/>
              <w:ind w:left="72" w:right="504"/>
              <w:textAlignment w:val="baseline"/>
              <w:rPr>
                <w:color w:val="000000"/>
                <w:sz w:val="20"/>
              </w:rPr>
            </w:pPr>
            <w:r>
              <w:rPr>
                <w:color w:val="000000"/>
                <w:sz w:val="20"/>
              </w:rPr>
              <w:t>Noise within Acceptable Noise Levels? Yes</w:t>
            </w:r>
            <w:r w:rsidRPr="00A346D3">
              <w:rPr>
                <w:rFonts w:ascii="Segoe UI Symbol" w:hAnsi="Segoe UI Symbol" w:cs="Segoe UI Symbol"/>
                <w:color w:val="000000"/>
                <w:sz w:val="20"/>
              </w:rPr>
              <w:t>☐</w:t>
            </w:r>
            <w:r w:rsidRPr="00A346D3">
              <w:rPr>
                <w:color w:val="000000"/>
                <w:sz w:val="20"/>
              </w:rPr>
              <w:t xml:space="preserve">  </w:t>
            </w:r>
            <w:r>
              <w:rPr>
                <w:color w:val="000000"/>
                <w:sz w:val="20"/>
              </w:rPr>
              <w:t>No</w:t>
            </w:r>
            <w:r w:rsidRPr="00A346D3">
              <w:rPr>
                <w:rFonts w:ascii="Segoe UI Symbol" w:hAnsi="Segoe UI Symbol" w:cs="Segoe UI Symbol"/>
                <w:color w:val="000000"/>
                <w:sz w:val="20"/>
              </w:rPr>
              <w:t>☐</w:t>
            </w:r>
          </w:p>
        </w:tc>
        <w:tc>
          <w:tcPr>
            <w:tcW w:w="4589" w:type="dxa"/>
            <w:tcBorders>
              <w:top w:val="single" w:sz="5" w:space="0" w:color="000000"/>
              <w:left w:val="single" w:sz="5" w:space="0" w:color="000000"/>
              <w:bottom w:val="single" w:sz="5" w:space="0" w:color="000000"/>
              <w:right w:val="single" w:sz="4" w:space="0" w:color="auto"/>
            </w:tcBorders>
            <w:vAlign w:val="center"/>
          </w:tcPr>
          <w:p w14:paraId="47EC1877" w14:textId="77777777" w:rsidR="005A4436" w:rsidRPr="00A346D3" w:rsidRDefault="005A4436" w:rsidP="005A4436">
            <w:pPr>
              <w:widowControl w:val="0"/>
              <w:spacing w:before="90" w:after="380" w:line="225" w:lineRule="exact"/>
              <w:ind w:right="111"/>
              <w:jc w:val="left"/>
              <w:textAlignment w:val="baseline"/>
              <w:rPr>
                <w:color w:val="818181"/>
                <w:sz w:val="20"/>
              </w:rPr>
            </w:pPr>
            <w:r w:rsidRPr="00A346D3">
              <w:rPr>
                <w:color w:val="818181"/>
                <w:sz w:val="20"/>
              </w:rPr>
              <w:t>Click here to enter text.</w:t>
            </w:r>
          </w:p>
        </w:tc>
        <w:tc>
          <w:tcPr>
            <w:tcW w:w="911" w:type="dxa"/>
            <w:tcBorders>
              <w:top w:val="single" w:sz="4" w:space="0" w:color="auto"/>
              <w:left w:val="single" w:sz="4" w:space="0" w:color="auto"/>
              <w:bottom w:val="single" w:sz="4" w:space="0" w:color="auto"/>
              <w:right w:val="single" w:sz="4" w:space="0" w:color="auto"/>
            </w:tcBorders>
          </w:tcPr>
          <w:p w14:paraId="47EC1878" w14:textId="77777777" w:rsidR="005A4436" w:rsidRPr="0022551E" w:rsidRDefault="005A4436" w:rsidP="005A4436">
            <w:pPr>
              <w:widowControl w:val="0"/>
              <w:spacing w:before="90" w:after="380" w:line="225" w:lineRule="exact"/>
              <w:ind w:left="82"/>
              <w:textAlignment w:val="baseline"/>
              <w:rPr>
                <w:color w:val="818181"/>
                <w:sz w:val="20"/>
              </w:rPr>
            </w:pPr>
            <w:r>
              <w:rPr>
                <w:color w:val="818181"/>
                <w:sz w:val="20"/>
              </w:rPr>
              <w:t>page #</w:t>
            </w:r>
          </w:p>
        </w:tc>
      </w:tr>
    </w:tbl>
    <w:p w14:paraId="47EC187A" w14:textId="77777777" w:rsidR="005A4436" w:rsidRDefault="005A4436" w:rsidP="005A4436">
      <w:pPr>
        <w:widowControl w:val="0"/>
        <w:sectPr w:rsidR="005A4436" w:rsidSect="005A4436">
          <w:headerReference w:type="even" r:id="rId15"/>
          <w:headerReference w:type="default" r:id="rId16"/>
          <w:headerReference w:type="first" r:id="rId17"/>
          <w:pgSz w:w="12240" w:h="15840" w:code="1"/>
          <w:pgMar w:top="1440" w:right="1440" w:bottom="1440" w:left="1440" w:header="720" w:footer="720" w:gutter="0"/>
          <w:cols w:space="720"/>
        </w:sectPr>
      </w:pPr>
    </w:p>
    <w:p w14:paraId="47EC187B" w14:textId="77777777" w:rsidR="005A4436" w:rsidRDefault="005A4436" w:rsidP="005A4436">
      <w:pPr>
        <w:widowControl w:val="0"/>
        <w:spacing w:after="240"/>
        <w:jc w:val="center"/>
        <w:textAlignment w:val="baseline"/>
        <w:rPr>
          <w:b/>
          <w:color w:val="000000"/>
          <w:u w:val="single"/>
        </w:rPr>
      </w:pPr>
      <w:r>
        <w:rPr>
          <w:b/>
          <w:color w:val="000000"/>
          <w:u w:val="single"/>
        </w:rPr>
        <w:lastRenderedPageBreak/>
        <w:t>AHFA ENVIRONMENTAL SUMMARY - PART B</w:t>
      </w:r>
    </w:p>
    <w:p w14:paraId="47EC187C" w14:textId="77777777" w:rsidR="005A4436" w:rsidRDefault="005A4436" w:rsidP="005A4436">
      <w:pPr>
        <w:widowControl w:val="0"/>
        <w:spacing w:after="360"/>
        <w:jc w:val="center"/>
        <w:textAlignment w:val="baseline"/>
        <w:rPr>
          <w:b/>
          <w:color w:val="000000"/>
          <w:u w:val="single"/>
        </w:rPr>
      </w:pPr>
      <w:r>
        <w:rPr>
          <w:b/>
          <w:color w:val="000000"/>
        </w:rPr>
        <w:t>(Required Only for Applications for HOME Funds)</w:t>
      </w:r>
    </w:p>
    <w:p w14:paraId="47EC187D" w14:textId="77777777" w:rsidR="005A4436" w:rsidRPr="0002391F" w:rsidRDefault="005A4436" w:rsidP="005A4436">
      <w:pPr>
        <w:widowControl w:val="0"/>
        <w:spacing w:after="120"/>
        <w:ind w:left="216" w:right="72"/>
        <w:textAlignment w:val="baseline"/>
        <w:rPr>
          <w:b/>
          <w:color w:val="000000"/>
          <w:szCs w:val="22"/>
        </w:rPr>
      </w:pPr>
      <w:r w:rsidRPr="0002391F">
        <w:rPr>
          <w:b/>
          <w:color w:val="000000"/>
          <w:szCs w:val="22"/>
        </w:rPr>
        <w:t xml:space="preserve">Instructions: </w:t>
      </w:r>
      <w:r w:rsidRPr="0002391F">
        <w:rPr>
          <w:color w:val="000000"/>
          <w:szCs w:val="22"/>
        </w:rPr>
        <w:t>Responses to the Environmental Summary- Part B questions must be fully supported by appropriate documentation. Responses to the Part B questions and rationale must be included in the Phase I ESA Report (Section 9.3); supporting documentation for each response must be included in Appendix K.2 of the Phase I ESA Report. The Part B questions are not intended to be all-inclusive, as each project site presents unique conditions and circumstances. AHFA reserves the right to pose follow-up questions to applicants and require additional explanatory details and documentation.</w:t>
      </w:r>
    </w:p>
    <w:p w14:paraId="47EC187E" w14:textId="77777777" w:rsidR="005A4436" w:rsidRPr="0002391F" w:rsidRDefault="005A4436" w:rsidP="005A4436">
      <w:pPr>
        <w:pStyle w:val="ListParagraph"/>
        <w:widowControl w:val="0"/>
        <w:numPr>
          <w:ilvl w:val="0"/>
          <w:numId w:val="43"/>
        </w:numPr>
        <w:spacing w:after="120"/>
        <w:ind w:right="72"/>
        <w:textAlignment w:val="baseline"/>
        <w:rPr>
          <w:b/>
        </w:rPr>
      </w:pPr>
      <w:r w:rsidRPr="0002391F">
        <w:rPr>
          <w:b/>
        </w:rPr>
        <w:t xml:space="preserve">Historic Preservation: IMPORTANT - </w:t>
      </w:r>
      <w:r w:rsidRPr="0002391F">
        <w:t>Project applicants should not contact the Alabama Historical Commission or the Alabama State Historic Preservation Officer (SHPO).</w:t>
      </w:r>
    </w:p>
    <w:p w14:paraId="47EC187F" w14:textId="77777777" w:rsidR="005A4436" w:rsidRDefault="005A4436" w:rsidP="005A4436">
      <w:pPr>
        <w:pStyle w:val="ListParagraph"/>
        <w:widowControl w:val="0"/>
        <w:numPr>
          <w:ilvl w:val="0"/>
          <w:numId w:val="42"/>
        </w:numPr>
        <w:tabs>
          <w:tab w:val="clear" w:pos="810"/>
        </w:tabs>
        <w:spacing w:after="120"/>
        <w:ind w:left="1080" w:right="10"/>
        <w:jc w:val="left"/>
        <w:textAlignment w:val="baseline"/>
      </w:pPr>
      <w:r w:rsidRPr="0002391F">
        <w:t xml:space="preserve">Review and include the National Register database (for the project county only): </w:t>
      </w:r>
      <w:r w:rsidRPr="00542BD1">
        <w:t>http://www.nationalregisterofhistoricplaces.com</w:t>
      </w:r>
    </w:p>
    <w:p w14:paraId="47EC1880" w14:textId="77777777" w:rsidR="005A4436" w:rsidRDefault="005A4436" w:rsidP="005A4436">
      <w:pPr>
        <w:pStyle w:val="ListParagraph"/>
        <w:widowControl w:val="0"/>
        <w:numPr>
          <w:ilvl w:val="0"/>
          <w:numId w:val="42"/>
        </w:numPr>
        <w:tabs>
          <w:tab w:val="left" w:pos="360"/>
        </w:tabs>
        <w:spacing w:after="120"/>
        <w:ind w:left="1080" w:right="10"/>
        <w:jc w:val="left"/>
        <w:textAlignment w:val="baseline"/>
      </w:pPr>
      <w:r w:rsidRPr="0002391F">
        <w:t xml:space="preserve">Review and include the Alabama Register of Landmarks and Heritage historic listings (for the project county only): </w:t>
      </w:r>
      <w:r w:rsidRPr="00542BD1">
        <w:t>https://www.preserveala.org/alabamaregister.aspx</w:t>
      </w:r>
    </w:p>
    <w:p w14:paraId="47EC1881" w14:textId="77777777" w:rsidR="005A4436" w:rsidRPr="0002391F" w:rsidRDefault="005A4436" w:rsidP="005A4436">
      <w:pPr>
        <w:pStyle w:val="ListParagraph"/>
        <w:widowControl w:val="0"/>
        <w:numPr>
          <w:ilvl w:val="0"/>
          <w:numId w:val="42"/>
        </w:numPr>
        <w:tabs>
          <w:tab w:val="left" w:pos="360"/>
        </w:tabs>
        <w:spacing w:after="120"/>
        <w:ind w:left="1080" w:right="10"/>
        <w:jc w:val="left"/>
        <w:textAlignment w:val="baseline"/>
      </w:pPr>
      <w:r w:rsidRPr="0002391F">
        <w:t>Provide a map (e.g., Google Earth or Google Street map) indicating the location of the project site and all historic properties that are located within 1 mile of the project site.</w:t>
      </w:r>
    </w:p>
    <w:p w14:paraId="47EC1882" w14:textId="77777777" w:rsidR="005A4436" w:rsidRPr="0002391F" w:rsidRDefault="005A4436" w:rsidP="005A4436">
      <w:pPr>
        <w:pStyle w:val="ListParagraph"/>
        <w:widowControl w:val="0"/>
        <w:numPr>
          <w:ilvl w:val="0"/>
          <w:numId w:val="41"/>
        </w:numPr>
        <w:tabs>
          <w:tab w:val="left" w:pos="1800"/>
        </w:tabs>
        <w:spacing w:after="120"/>
        <w:ind w:right="10" w:hanging="432"/>
        <w:jc w:val="left"/>
        <w:textAlignment w:val="baseline"/>
      </w:pPr>
      <w:r w:rsidRPr="0002391F">
        <w:t>Indicate location and name of any buildings over 50 years old on or within two blocks of the site.</w:t>
      </w:r>
    </w:p>
    <w:p w14:paraId="47EC1883" w14:textId="77777777" w:rsidR="005A4436" w:rsidRPr="0002391F" w:rsidRDefault="005A4436" w:rsidP="005A4436">
      <w:pPr>
        <w:pStyle w:val="ListParagraph"/>
        <w:widowControl w:val="0"/>
        <w:numPr>
          <w:ilvl w:val="0"/>
          <w:numId w:val="41"/>
        </w:numPr>
        <w:tabs>
          <w:tab w:val="left" w:pos="1800"/>
        </w:tabs>
        <w:spacing w:after="120"/>
        <w:ind w:right="10" w:hanging="432"/>
        <w:jc w:val="left"/>
        <w:textAlignment w:val="baseline"/>
      </w:pPr>
      <w:r w:rsidRPr="0002391F">
        <w:t>Indicate location and name of any historical districts in vicinity of project site.</w:t>
      </w:r>
    </w:p>
    <w:p w14:paraId="47EC1884" w14:textId="77777777" w:rsidR="005A4436" w:rsidRPr="0002391F" w:rsidRDefault="005A4436" w:rsidP="005A4436">
      <w:pPr>
        <w:pStyle w:val="ListParagraph"/>
        <w:widowControl w:val="0"/>
        <w:numPr>
          <w:ilvl w:val="0"/>
          <w:numId w:val="43"/>
        </w:numPr>
        <w:spacing w:after="120"/>
        <w:ind w:right="72"/>
        <w:jc w:val="left"/>
        <w:textAlignment w:val="baseline"/>
        <w:rPr>
          <w:b/>
        </w:rPr>
      </w:pPr>
      <w:r w:rsidRPr="0002391F">
        <w:rPr>
          <w:b/>
        </w:rPr>
        <w:t xml:space="preserve">Endangered Species: IMPORTANT - </w:t>
      </w:r>
      <w:r w:rsidRPr="0002391F">
        <w:t>Project applicants should not contact the U.S. Fish &amp; Wildlife Service (USFWS) or National Marine Fisheries Service for formal determination.</w:t>
      </w:r>
    </w:p>
    <w:p w14:paraId="47EC1885" w14:textId="77777777" w:rsidR="005A4436" w:rsidRDefault="005A4436" w:rsidP="005A4436">
      <w:pPr>
        <w:pStyle w:val="ListParagraph"/>
        <w:widowControl w:val="0"/>
        <w:numPr>
          <w:ilvl w:val="0"/>
          <w:numId w:val="42"/>
        </w:numPr>
        <w:tabs>
          <w:tab w:val="clear" w:pos="810"/>
        </w:tabs>
        <w:spacing w:after="120"/>
        <w:ind w:left="1080" w:right="10"/>
        <w:jc w:val="left"/>
        <w:textAlignment w:val="baseline"/>
      </w:pPr>
      <w:r w:rsidRPr="0002391F">
        <w:t xml:space="preserve">Review the USFWS website to obtain a list of protected species found in the vicinity of the project site.  Print and attach the species list: </w:t>
      </w:r>
      <w:r w:rsidRPr="00542BD1">
        <w:t>http://www.fws.gov/daphne/es/specieslst.html</w:t>
      </w:r>
    </w:p>
    <w:p w14:paraId="47EC1886" w14:textId="77777777" w:rsidR="005A4436" w:rsidRPr="0002391F" w:rsidRDefault="005A4436" w:rsidP="005A4436">
      <w:pPr>
        <w:pStyle w:val="ListParagraph"/>
        <w:widowControl w:val="0"/>
        <w:numPr>
          <w:ilvl w:val="0"/>
          <w:numId w:val="42"/>
        </w:numPr>
        <w:tabs>
          <w:tab w:val="clear" w:pos="810"/>
        </w:tabs>
        <w:spacing w:after="120"/>
        <w:ind w:left="1080" w:right="10"/>
        <w:jc w:val="left"/>
        <w:textAlignment w:val="baseline"/>
      </w:pPr>
      <w:r w:rsidRPr="0002391F">
        <w:t xml:space="preserve">Use the USFWS online mapping tool to determine if the project site contains critical habitat for threatened or endangered species (for the project county only). Print and attach map showing the project site:  </w:t>
      </w:r>
      <w:r w:rsidRPr="00542BD1">
        <w:t>http://fws.maps.arcgis.com/home/webmap/viewer.html?webmap=9d8de5e265ad4fe09893cf75b8dbfb77</w:t>
      </w:r>
    </w:p>
    <w:p w14:paraId="47EC1887" w14:textId="77777777" w:rsidR="005A4436" w:rsidRPr="0002391F" w:rsidRDefault="005A4436" w:rsidP="005A4436">
      <w:pPr>
        <w:pStyle w:val="ListParagraph"/>
        <w:widowControl w:val="0"/>
        <w:numPr>
          <w:ilvl w:val="0"/>
          <w:numId w:val="41"/>
        </w:numPr>
        <w:tabs>
          <w:tab w:val="left" w:pos="1800"/>
        </w:tabs>
        <w:spacing w:after="120"/>
        <w:ind w:right="10" w:hanging="432"/>
        <w:jc w:val="left"/>
        <w:textAlignment w:val="baseline"/>
      </w:pPr>
      <w:r w:rsidRPr="0002391F">
        <w:t>Indicate whether any federally listed species found in the vicinity of the project site.</w:t>
      </w:r>
    </w:p>
    <w:p w14:paraId="47EC1888" w14:textId="77777777" w:rsidR="005A4436" w:rsidRPr="0002391F" w:rsidRDefault="005A4436" w:rsidP="005A4436">
      <w:pPr>
        <w:pStyle w:val="ListParagraph"/>
        <w:widowControl w:val="0"/>
        <w:numPr>
          <w:ilvl w:val="0"/>
          <w:numId w:val="41"/>
        </w:numPr>
        <w:tabs>
          <w:tab w:val="left" w:pos="1800"/>
        </w:tabs>
        <w:spacing w:after="120"/>
        <w:ind w:right="10" w:hanging="432"/>
        <w:jc w:val="left"/>
        <w:textAlignment w:val="baseline"/>
      </w:pPr>
      <w:r w:rsidRPr="0002391F">
        <w:t>Describe whether critical habitat for listed species will be affected by this project.</w:t>
      </w:r>
    </w:p>
    <w:p w14:paraId="47EC1889" w14:textId="77777777" w:rsidR="005A4436" w:rsidRPr="0002391F" w:rsidRDefault="005A4436" w:rsidP="005A4436">
      <w:pPr>
        <w:pStyle w:val="ListParagraph"/>
        <w:widowControl w:val="0"/>
        <w:numPr>
          <w:ilvl w:val="0"/>
          <w:numId w:val="43"/>
        </w:numPr>
        <w:spacing w:after="120"/>
        <w:textAlignment w:val="baseline"/>
        <w:rPr>
          <w:b/>
          <w:spacing w:val="1"/>
        </w:rPr>
      </w:pPr>
      <w:r w:rsidRPr="0002391F">
        <w:rPr>
          <w:b/>
          <w:spacing w:val="1"/>
        </w:rPr>
        <w:t xml:space="preserve">Farmlands Protection: </w:t>
      </w:r>
    </w:p>
    <w:p w14:paraId="47EC188A" w14:textId="77777777" w:rsidR="005A4436" w:rsidRDefault="005A4436" w:rsidP="005A4436">
      <w:pPr>
        <w:pStyle w:val="ListParagraph"/>
        <w:widowControl w:val="0"/>
        <w:numPr>
          <w:ilvl w:val="0"/>
          <w:numId w:val="42"/>
        </w:numPr>
        <w:tabs>
          <w:tab w:val="clear" w:pos="810"/>
        </w:tabs>
        <w:spacing w:after="120"/>
        <w:ind w:left="1080" w:right="10"/>
        <w:jc w:val="left"/>
        <w:textAlignment w:val="baseline"/>
      </w:pPr>
      <w:r w:rsidRPr="0002391F">
        <w:t xml:space="preserve">Use the Web Soil Survey (WSS) tool to prepare for the report a map of the soils on and around the project site.  See </w:t>
      </w:r>
      <w:r w:rsidRPr="00542BD1">
        <w:t>http://websoilsurvey.nrcs.usda.gov/app/HomePage.htm</w:t>
      </w:r>
    </w:p>
    <w:p w14:paraId="47EC188B" w14:textId="77777777" w:rsidR="005A4436" w:rsidRPr="0002391F" w:rsidRDefault="005A4436" w:rsidP="005A4436">
      <w:pPr>
        <w:pStyle w:val="ListParagraph"/>
        <w:widowControl w:val="0"/>
        <w:numPr>
          <w:ilvl w:val="0"/>
          <w:numId w:val="41"/>
        </w:numPr>
        <w:tabs>
          <w:tab w:val="left" w:pos="1800"/>
        </w:tabs>
        <w:spacing w:after="120"/>
        <w:ind w:right="10" w:hanging="432"/>
        <w:jc w:val="left"/>
        <w:textAlignment w:val="baseline"/>
      </w:pPr>
      <w:r w:rsidRPr="0002391F">
        <w:t>Describe whether the project site currently being farmed.</w:t>
      </w:r>
    </w:p>
    <w:p w14:paraId="47EC188C" w14:textId="77777777" w:rsidR="005A4436" w:rsidRPr="00E54B90" w:rsidRDefault="005A4436" w:rsidP="005A4436">
      <w:pPr>
        <w:pStyle w:val="ListParagraph"/>
        <w:widowControl w:val="0"/>
        <w:numPr>
          <w:ilvl w:val="0"/>
          <w:numId w:val="41"/>
        </w:numPr>
        <w:tabs>
          <w:tab w:val="left" w:pos="1800"/>
        </w:tabs>
        <w:spacing w:after="120"/>
        <w:ind w:right="10" w:hanging="432"/>
        <w:jc w:val="left"/>
        <w:textAlignment w:val="baseline"/>
      </w:pPr>
      <w:r w:rsidRPr="0002391F">
        <w:t>Indicate whether the project site is listed as prime or unique farmland.</w:t>
      </w:r>
    </w:p>
    <w:p w14:paraId="47EC188D" w14:textId="77777777" w:rsidR="005A4436" w:rsidRPr="0002391F" w:rsidRDefault="005A4436" w:rsidP="005A4436">
      <w:pPr>
        <w:pStyle w:val="ListParagraph"/>
        <w:widowControl w:val="0"/>
        <w:numPr>
          <w:ilvl w:val="0"/>
          <w:numId w:val="43"/>
        </w:numPr>
        <w:spacing w:after="120"/>
        <w:textAlignment w:val="baseline"/>
        <w:rPr>
          <w:b/>
          <w:spacing w:val="1"/>
        </w:rPr>
      </w:pPr>
      <w:r w:rsidRPr="0002391F">
        <w:rPr>
          <w:b/>
          <w:spacing w:val="1"/>
        </w:rPr>
        <w:t>Wild &amp; Scenic Rivers Act:</w:t>
      </w:r>
    </w:p>
    <w:p w14:paraId="47EC188E" w14:textId="77777777" w:rsidR="005A4436" w:rsidRPr="0002391F" w:rsidRDefault="005A4436" w:rsidP="005A4436">
      <w:pPr>
        <w:pStyle w:val="ListParagraph"/>
        <w:widowControl w:val="0"/>
        <w:numPr>
          <w:ilvl w:val="0"/>
          <w:numId w:val="42"/>
        </w:numPr>
        <w:tabs>
          <w:tab w:val="clear" w:pos="810"/>
        </w:tabs>
        <w:spacing w:after="120"/>
        <w:ind w:left="1080" w:right="10"/>
        <w:jc w:val="left"/>
        <w:textAlignment w:val="baseline"/>
      </w:pPr>
      <w:r w:rsidRPr="0002391F">
        <w:t>Document distance to the project site from the Sipsey Fork of the West Fork River and include a map showing distance.</w:t>
      </w:r>
    </w:p>
    <w:p w14:paraId="47EC188F" w14:textId="77777777" w:rsidR="005A4436" w:rsidRDefault="005A4436" w:rsidP="005A4436">
      <w:pPr>
        <w:pStyle w:val="ListParagraph"/>
        <w:widowControl w:val="0"/>
        <w:numPr>
          <w:ilvl w:val="0"/>
          <w:numId w:val="42"/>
        </w:numPr>
        <w:tabs>
          <w:tab w:val="clear" w:pos="810"/>
        </w:tabs>
        <w:spacing w:after="120"/>
        <w:ind w:left="1080" w:right="10"/>
        <w:jc w:val="left"/>
        <w:textAlignment w:val="baseline"/>
      </w:pPr>
      <w:r w:rsidRPr="0002391F">
        <w:t xml:space="preserve">Print and include Alabama segments from the Nationwide Rivers Inventory (NRI) </w:t>
      </w:r>
      <w:r w:rsidRPr="0002391F">
        <w:br/>
      </w:r>
      <w:r w:rsidRPr="00542BD1">
        <w:lastRenderedPageBreak/>
        <w:t>https://www.nps.gov/subjects.rivers/alabama.htm</w:t>
      </w:r>
    </w:p>
    <w:p w14:paraId="47EC1890" w14:textId="77777777" w:rsidR="005A4436" w:rsidRPr="0002391F" w:rsidRDefault="005A4436" w:rsidP="005A4436">
      <w:pPr>
        <w:pStyle w:val="ListParagraph"/>
        <w:widowControl w:val="0"/>
        <w:numPr>
          <w:ilvl w:val="0"/>
          <w:numId w:val="41"/>
        </w:numPr>
        <w:tabs>
          <w:tab w:val="left" w:pos="1800"/>
        </w:tabs>
        <w:spacing w:after="120"/>
        <w:ind w:right="10" w:hanging="432"/>
        <w:jc w:val="left"/>
        <w:textAlignment w:val="baseline"/>
      </w:pPr>
      <w:r w:rsidRPr="0002391F">
        <w:t>Indicate whether a river or creek in the same county of the project is listed on the NRI.</w:t>
      </w:r>
    </w:p>
    <w:p w14:paraId="47EC1891" w14:textId="77777777" w:rsidR="005A4436" w:rsidRPr="0002391F" w:rsidRDefault="005A4436" w:rsidP="005A4436">
      <w:pPr>
        <w:pStyle w:val="ListParagraph"/>
        <w:widowControl w:val="0"/>
        <w:numPr>
          <w:ilvl w:val="0"/>
          <w:numId w:val="41"/>
        </w:numPr>
        <w:tabs>
          <w:tab w:val="left" w:pos="1800"/>
        </w:tabs>
        <w:spacing w:after="120"/>
        <w:ind w:right="10" w:hanging="432"/>
        <w:jc w:val="left"/>
        <w:textAlignment w:val="baseline"/>
      </w:pPr>
      <w:r w:rsidRPr="0002391F">
        <w:t xml:space="preserve">If so, indicate the distance of the project from the site boundaries to the river/creek on a map, and discuss the effect of the project on the river/creek. </w:t>
      </w:r>
    </w:p>
    <w:p w14:paraId="47EC1892" w14:textId="77777777" w:rsidR="005A4436" w:rsidRPr="0002391F" w:rsidRDefault="005A4436" w:rsidP="005A4436">
      <w:pPr>
        <w:widowControl w:val="0"/>
        <w:spacing w:after="120"/>
        <w:ind w:left="72"/>
        <w:textAlignment w:val="baseline"/>
        <w:rPr>
          <w:color w:val="000000"/>
          <w:spacing w:val="-1"/>
          <w:szCs w:val="22"/>
        </w:rPr>
      </w:pPr>
    </w:p>
    <w:p w14:paraId="47EC1893" w14:textId="77777777" w:rsidR="005A4436" w:rsidRPr="0002391F" w:rsidRDefault="005A4436" w:rsidP="005A4436">
      <w:pPr>
        <w:widowControl w:val="0"/>
        <w:spacing w:after="120"/>
        <w:rPr>
          <w:szCs w:val="22"/>
        </w:rPr>
        <w:sectPr w:rsidR="005A4436" w:rsidRPr="0002391F" w:rsidSect="005A4436">
          <w:headerReference w:type="even" r:id="rId18"/>
          <w:headerReference w:type="default" r:id="rId19"/>
          <w:headerReference w:type="first" r:id="rId20"/>
          <w:pgSz w:w="12240" w:h="15840" w:code="1"/>
          <w:pgMar w:top="1440" w:right="1440" w:bottom="1440" w:left="1440" w:header="720" w:footer="720" w:gutter="0"/>
          <w:cols w:space="720"/>
        </w:sectPr>
      </w:pPr>
    </w:p>
    <w:p w14:paraId="47EC1894" w14:textId="77777777" w:rsidR="005A4436" w:rsidRDefault="005A4436" w:rsidP="005A4436">
      <w:pPr>
        <w:widowControl w:val="0"/>
        <w:spacing w:after="120"/>
        <w:ind w:left="72"/>
        <w:jc w:val="center"/>
        <w:textAlignment w:val="baseline"/>
        <w:rPr>
          <w:b/>
          <w:color w:val="000000"/>
          <w:szCs w:val="22"/>
        </w:rPr>
      </w:pPr>
      <w:r w:rsidRPr="0002391F">
        <w:rPr>
          <w:b/>
          <w:color w:val="000000"/>
          <w:szCs w:val="22"/>
        </w:rPr>
        <w:lastRenderedPageBreak/>
        <w:t>Addendum B-5</w:t>
      </w:r>
    </w:p>
    <w:p w14:paraId="47EC1895" w14:textId="77777777" w:rsidR="005A4436" w:rsidRPr="0002391F" w:rsidRDefault="005A4436" w:rsidP="005A4436">
      <w:pPr>
        <w:widowControl w:val="0"/>
        <w:spacing w:after="120"/>
        <w:ind w:left="72"/>
        <w:jc w:val="center"/>
        <w:textAlignment w:val="baseline"/>
        <w:rPr>
          <w:b/>
          <w:color w:val="000000"/>
          <w:szCs w:val="22"/>
        </w:rPr>
      </w:pPr>
      <w:r w:rsidRPr="0002391F">
        <w:rPr>
          <w:b/>
          <w:color w:val="000000"/>
          <w:szCs w:val="22"/>
        </w:rPr>
        <w:t>Letter of Reliance</w:t>
      </w:r>
    </w:p>
    <w:p w14:paraId="47EC1896" w14:textId="77777777" w:rsidR="005A4436" w:rsidRPr="0002391F" w:rsidRDefault="005A4436" w:rsidP="005A4436">
      <w:pPr>
        <w:widowControl w:val="0"/>
        <w:spacing w:after="120"/>
        <w:ind w:left="144"/>
        <w:textAlignment w:val="baseline"/>
        <w:rPr>
          <w:color w:val="000000"/>
          <w:szCs w:val="22"/>
        </w:rPr>
      </w:pPr>
      <w:r w:rsidRPr="0002391F">
        <w:rPr>
          <w:color w:val="000000"/>
          <w:szCs w:val="22"/>
        </w:rPr>
        <w:t>Click here to enter a date.</w:t>
      </w:r>
    </w:p>
    <w:p w14:paraId="47EC1897" w14:textId="77777777" w:rsidR="005A4436" w:rsidRPr="0002391F" w:rsidRDefault="005A4436" w:rsidP="005A4436">
      <w:pPr>
        <w:widowControl w:val="0"/>
        <w:spacing w:after="120"/>
        <w:ind w:left="144"/>
        <w:jc w:val="left"/>
        <w:textAlignment w:val="baseline"/>
        <w:rPr>
          <w:color w:val="000000"/>
          <w:szCs w:val="22"/>
        </w:rPr>
      </w:pPr>
      <w:r w:rsidRPr="0002391F">
        <w:rPr>
          <w:color w:val="000000"/>
          <w:szCs w:val="22"/>
        </w:rPr>
        <w:t xml:space="preserve">Alabama Housing Finance Authority </w:t>
      </w:r>
      <w:r w:rsidRPr="0002391F">
        <w:rPr>
          <w:color w:val="000000"/>
          <w:szCs w:val="22"/>
        </w:rPr>
        <w:br/>
        <w:t xml:space="preserve">7460 Halcyon Pointe Drive, Suite 200 </w:t>
      </w:r>
      <w:r w:rsidRPr="0002391F">
        <w:rPr>
          <w:color w:val="000000"/>
          <w:szCs w:val="22"/>
        </w:rPr>
        <w:br/>
        <w:t>Montgomery, AL 36117</w:t>
      </w:r>
    </w:p>
    <w:p w14:paraId="47EC1898" w14:textId="77777777" w:rsidR="005A4436" w:rsidRPr="0002391F" w:rsidRDefault="005A4436" w:rsidP="005A4436">
      <w:pPr>
        <w:widowControl w:val="0"/>
        <w:spacing w:after="120"/>
        <w:ind w:left="144"/>
        <w:textAlignment w:val="baseline"/>
        <w:rPr>
          <w:color w:val="000000"/>
          <w:szCs w:val="22"/>
        </w:rPr>
      </w:pPr>
      <w:r w:rsidRPr="0002391F">
        <w:rPr>
          <w:color w:val="000000"/>
          <w:szCs w:val="22"/>
        </w:rPr>
        <w:t>RE: Phase I ESA Report [or subsequent Environmental Reports] for:</w:t>
      </w:r>
    </w:p>
    <w:p w14:paraId="47EC1899" w14:textId="77777777" w:rsidR="005A4436" w:rsidRPr="0002391F" w:rsidRDefault="005A4436" w:rsidP="005A4436">
      <w:pPr>
        <w:widowControl w:val="0"/>
        <w:spacing w:after="120"/>
        <w:ind w:left="2304"/>
        <w:textAlignment w:val="baseline"/>
        <w:rPr>
          <w:color w:val="000000"/>
          <w:szCs w:val="22"/>
        </w:rPr>
      </w:pPr>
      <w:r w:rsidRPr="0002391F">
        <w:rPr>
          <w:color w:val="000000"/>
          <w:szCs w:val="22"/>
        </w:rPr>
        <w:t>Development Name</w:t>
      </w:r>
    </w:p>
    <w:p w14:paraId="47EC189A" w14:textId="77777777" w:rsidR="005A4436" w:rsidRPr="0002391F" w:rsidRDefault="005A4436" w:rsidP="005A4436">
      <w:pPr>
        <w:widowControl w:val="0"/>
        <w:spacing w:after="120"/>
        <w:ind w:left="2304"/>
        <w:textAlignment w:val="baseline"/>
        <w:rPr>
          <w:color w:val="818181"/>
          <w:szCs w:val="22"/>
        </w:rPr>
      </w:pPr>
      <w:r w:rsidRPr="0002391F">
        <w:rPr>
          <w:color w:val="818181"/>
          <w:szCs w:val="22"/>
        </w:rPr>
        <w:t>Development Address</w:t>
      </w:r>
    </w:p>
    <w:p w14:paraId="47EC189B" w14:textId="77777777" w:rsidR="005A4436" w:rsidRPr="0002391F" w:rsidRDefault="005A4436" w:rsidP="005A4436">
      <w:pPr>
        <w:widowControl w:val="0"/>
        <w:spacing w:after="120"/>
        <w:ind w:left="2304"/>
        <w:textAlignment w:val="baseline"/>
        <w:rPr>
          <w:color w:val="818181"/>
          <w:szCs w:val="22"/>
        </w:rPr>
      </w:pPr>
      <w:r w:rsidRPr="0002391F">
        <w:rPr>
          <w:color w:val="818181"/>
          <w:szCs w:val="22"/>
        </w:rPr>
        <w:t>Development City, State Zip</w:t>
      </w:r>
    </w:p>
    <w:p w14:paraId="47EC189C" w14:textId="77777777" w:rsidR="005A4436" w:rsidRPr="0002391F" w:rsidRDefault="005A4436" w:rsidP="005A4436">
      <w:pPr>
        <w:widowControl w:val="0"/>
        <w:spacing w:after="120"/>
        <w:ind w:left="144" w:right="72"/>
        <w:textAlignment w:val="baseline"/>
        <w:rPr>
          <w:color w:val="000000"/>
          <w:szCs w:val="22"/>
        </w:rPr>
      </w:pPr>
      <w:r w:rsidRPr="0002391F">
        <w:rPr>
          <w:color w:val="000000"/>
          <w:szCs w:val="22"/>
        </w:rPr>
        <w:t>Please find enclosed the Phase I Environmental Site Assessment (ESA) Report [or subsequent Environmental Reports] for the subject property dated [Click here to enter a date] to the Alabama Housing Finance Authority (AHFA).</w:t>
      </w:r>
    </w:p>
    <w:p w14:paraId="47EC189D" w14:textId="77777777" w:rsidR="005A4436" w:rsidRPr="0002391F" w:rsidRDefault="005A4436" w:rsidP="005A4436">
      <w:pPr>
        <w:widowControl w:val="0"/>
        <w:spacing w:after="120"/>
        <w:ind w:left="144" w:right="72"/>
        <w:textAlignment w:val="baseline"/>
        <w:rPr>
          <w:color w:val="000000"/>
          <w:szCs w:val="22"/>
        </w:rPr>
      </w:pPr>
      <w:r w:rsidRPr="0002391F">
        <w:rPr>
          <w:color w:val="000000"/>
          <w:szCs w:val="22"/>
        </w:rPr>
        <w:t>It is my understanding that the information contained in the ESA Report(s) will be used by AHFA in considering proposed financing of residential development/rehabilitation of the property and, therefore, AHFA may rely upon the ESA Report in its entirety as if it were originally issued to AHFA.</w:t>
      </w:r>
    </w:p>
    <w:p w14:paraId="47EC189E" w14:textId="77777777" w:rsidR="005A4436" w:rsidRPr="0002391F" w:rsidRDefault="005A4436" w:rsidP="005A4436">
      <w:pPr>
        <w:widowControl w:val="0"/>
        <w:spacing w:after="120"/>
        <w:ind w:left="144" w:right="72"/>
        <w:textAlignment w:val="baseline"/>
        <w:rPr>
          <w:color w:val="000000"/>
          <w:szCs w:val="22"/>
        </w:rPr>
      </w:pPr>
      <w:r w:rsidRPr="0002391F">
        <w:rPr>
          <w:color w:val="000000"/>
          <w:szCs w:val="22"/>
        </w:rPr>
        <w:t>I certify that the attached is a true, correct and complete copy of the ESA Report and that the report represents my professional opinion of the site as of this date. I also confirm the evaluation, rec</w:t>
      </w:r>
      <w:r w:rsidRPr="0002391F">
        <w:rPr>
          <w:color w:val="000000"/>
          <w:szCs w:val="22"/>
        </w:rPr>
        <w:softHyphen/>
        <w:t>ommendations, and conclusions contained in the ESA Report have been performed in conform</w:t>
      </w:r>
      <w:r w:rsidRPr="0002391F">
        <w:rPr>
          <w:color w:val="000000"/>
          <w:szCs w:val="22"/>
        </w:rPr>
        <w:softHyphen/>
        <w:t>ance with the scope and limitations of both the ASTM E1527-13 (the ASTM Standards) and AHFA’s Environmental Policy Requirements.</w:t>
      </w:r>
    </w:p>
    <w:p w14:paraId="47EC189F" w14:textId="77777777" w:rsidR="005A4436" w:rsidRPr="0002391F" w:rsidRDefault="005A4436" w:rsidP="005A4436">
      <w:pPr>
        <w:widowControl w:val="0"/>
        <w:tabs>
          <w:tab w:val="right" w:leader="underscore" w:pos="9576"/>
        </w:tabs>
        <w:spacing w:after="120"/>
        <w:ind w:left="144"/>
        <w:textAlignment w:val="baseline"/>
        <w:rPr>
          <w:color w:val="000000"/>
          <w:szCs w:val="22"/>
        </w:rPr>
      </w:pPr>
      <w:r w:rsidRPr="0002391F">
        <w:rPr>
          <w:color w:val="000000"/>
          <w:szCs w:val="22"/>
        </w:rPr>
        <w:t>Last, I also certify by my signature below that</w:t>
      </w:r>
      <w:r w:rsidRPr="0002391F">
        <w:rPr>
          <w:color w:val="000000"/>
          <w:szCs w:val="22"/>
        </w:rPr>
        <w:tab/>
        <w:t xml:space="preserve">(name) meets the defini- </w:t>
      </w:r>
    </w:p>
    <w:p w14:paraId="47EC18A0" w14:textId="77777777" w:rsidR="005A4436" w:rsidRPr="0002391F" w:rsidRDefault="005A4436" w:rsidP="005A4436">
      <w:pPr>
        <w:widowControl w:val="0"/>
        <w:spacing w:after="120"/>
        <w:ind w:left="144" w:right="72"/>
        <w:textAlignment w:val="baseline"/>
        <w:rPr>
          <w:color w:val="000000"/>
          <w:szCs w:val="22"/>
        </w:rPr>
      </w:pPr>
      <w:r w:rsidRPr="0002391F">
        <w:rPr>
          <w:color w:val="000000"/>
          <w:szCs w:val="22"/>
        </w:rPr>
        <w:t>tion of an Environmental Professional as defined by 40 C.F.R. § 312.10(b) and has performed the environmental investigations described above.</w:t>
      </w:r>
    </w:p>
    <w:p w14:paraId="47EC18A1" w14:textId="77777777" w:rsidR="005A4436" w:rsidRPr="0002391F" w:rsidRDefault="005A4436" w:rsidP="005A4436">
      <w:pPr>
        <w:widowControl w:val="0"/>
        <w:spacing w:after="120"/>
        <w:ind w:left="144"/>
        <w:textAlignment w:val="baseline"/>
        <w:rPr>
          <w:color w:val="000000"/>
          <w:spacing w:val="-2"/>
          <w:szCs w:val="22"/>
        </w:rPr>
      </w:pPr>
      <w:r w:rsidRPr="0002391F">
        <w:rPr>
          <w:color w:val="000000"/>
          <w:spacing w:val="-2"/>
          <w:szCs w:val="22"/>
        </w:rPr>
        <w:t>Sincerely,</w:t>
      </w:r>
    </w:p>
    <w:p w14:paraId="47EC18A2" w14:textId="77777777" w:rsidR="005A4436" w:rsidRPr="0002391F" w:rsidRDefault="005A4436" w:rsidP="005A4436">
      <w:pPr>
        <w:widowControl w:val="0"/>
        <w:spacing w:after="120"/>
        <w:ind w:left="144"/>
        <w:textAlignment w:val="baseline"/>
        <w:rPr>
          <w:color w:val="000000"/>
          <w:szCs w:val="22"/>
        </w:rPr>
      </w:pPr>
      <w:r w:rsidRPr="0002391F">
        <w:rPr>
          <w:color w:val="000000"/>
          <w:szCs w:val="22"/>
        </w:rPr>
        <w:t>Environmental Professional Name</w:t>
      </w:r>
    </w:p>
    <w:p w14:paraId="47EC1A32" w14:textId="687054C7" w:rsidR="005A4436" w:rsidRDefault="005A4436" w:rsidP="00F609F4">
      <w:pPr>
        <w:widowControl w:val="0"/>
        <w:spacing w:after="120"/>
        <w:ind w:left="144"/>
        <w:textAlignment w:val="baseline"/>
      </w:pPr>
      <w:r w:rsidRPr="0002391F">
        <w:rPr>
          <w:color w:val="000000"/>
          <w:szCs w:val="22"/>
        </w:rPr>
        <w:t>Environmental Professional Company Name</w:t>
      </w:r>
    </w:p>
    <w:sectPr w:rsidR="005A4436" w:rsidSect="005A4436">
      <w:headerReference w:type="even" r:id="rId21"/>
      <w:headerReference w:type="default" r:id="rId22"/>
      <w:footerReference w:type="default" r:id="rId23"/>
      <w:headerReference w:type="first" r:id="rId24"/>
      <w:pgSz w:w="12240" w:h="15840" w:code="1"/>
      <w:pgMar w:top="1440" w:right="1440" w:bottom="1440" w:left="1440" w:header="720" w:footer="57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38978" w14:textId="77777777" w:rsidR="007D0CC0" w:rsidRDefault="007D0CC0">
      <w:r>
        <w:separator/>
      </w:r>
    </w:p>
  </w:endnote>
  <w:endnote w:type="continuationSeparator" w:id="0">
    <w:p w14:paraId="0AE1F626" w14:textId="77777777" w:rsidR="007D0CC0" w:rsidRDefault="007D0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Neue">
    <w:altName w:val="Times New Roman"/>
    <w:charset w:val="00"/>
    <w:family w:val="roman"/>
    <w:pitch w:val="default"/>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6120"/>
      <w:gridCol w:w="3230"/>
    </w:tblGrid>
    <w:tr w:rsidR="00F609F4" w14:paraId="47EC1A6A" w14:textId="77777777" w:rsidTr="005A4436">
      <w:tc>
        <w:tcPr>
          <w:tcW w:w="6120" w:type="dxa"/>
          <w:tcBorders>
            <w:top w:val="nil"/>
            <w:left w:val="nil"/>
            <w:bottom w:val="nil"/>
            <w:right w:val="nil"/>
          </w:tcBorders>
        </w:tcPr>
        <w:p w14:paraId="47EC1A68" w14:textId="77777777" w:rsidR="00F609F4" w:rsidRDefault="00F609F4" w:rsidP="005A4436">
          <w:pPr>
            <w:pStyle w:val="Footer"/>
            <w:rPr>
              <w:sz w:val="18"/>
              <w:szCs w:val="18"/>
            </w:rPr>
          </w:pPr>
          <w:r>
            <w:rPr>
              <w:sz w:val="18"/>
              <w:szCs w:val="18"/>
            </w:rPr>
            <w:t>2019 HOME Action Plan – Addendum B – Environmental Policy Requirements</w:t>
          </w:r>
        </w:p>
      </w:tc>
      <w:tc>
        <w:tcPr>
          <w:tcW w:w="3230" w:type="dxa"/>
          <w:tcBorders>
            <w:top w:val="nil"/>
            <w:left w:val="nil"/>
            <w:bottom w:val="nil"/>
            <w:right w:val="nil"/>
          </w:tcBorders>
        </w:tcPr>
        <w:p w14:paraId="47EC1A69" w14:textId="77777777" w:rsidR="00F609F4" w:rsidRDefault="00F609F4">
          <w:pPr>
            <w:pStyle w:val="Footer"/>
            <w:jc w:val="right"/>
          </w:pPr>
          <w:r>
            <w:t>B-</w:t>
          </w:r>
          <w:r>
            <w:fldChar w:fldCharType="begin"/>
          </w:r>
          <w:r>
            <w:instrText xml:space="preserve"> PAGE   \* MERGEFORMAT </w:instrText>
          </w:r>
          <w:r>
            <w:fldChar w:fldCharType="separate"/>
          </w:r>
          <w:r>
            <w:rPr>
              <w:noProof/>
            </w:rPr>
            <w:t>22</w:t>
          </w:r>
          <w:r>
            <w:rPr>
              <w:noProof/>
            </w:rPr>
            <w:fldChar w:fldCharType="end"/>
          </w:r>
        </w:p>
      </w:tc>
    </w:tr>
  </w:tbl>
  <w:p w14:paraId="47EC1A6B" w14:textId="77777777" w:rsidR="00F609F4" w:rsidRDefault="00F609F4" w:rsidP="005A44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6120"/>
      <w:gridCol w:w="3230"/>
    </w:tblGrid>
    <w:tr w:rsidR="008D4124" w14:paraId="73637F72" w14:textId="77777777" w:rsidTr="00164535">
      <w:tc>
        <w:tcPr>
          <w:tcW w:w="6120" w:type="dxa"/>
          <w:tcBorders>
            <w:top w:val="nil"/>
            <w:left w:val="nil"/>
            <w:bottom w:val="nil"/>
            <w:right w:val="nil"/>
          </w:tcBorders>
        </w:tcPr>
        <w:p w14:paraId="3F577E0C" w14:textId="77777777" w:rsidR="008D4124" w:rsidRDefault="008D4124" w:rsidP="008D4124">
          <w:pPr>
            <w:pStyle w:val="Footer"/>
            <w:rPr>
              <w:sz w:val="18"/>
              <w:szCs w:val="18"/>
            </w:rPr>
          </w:pPr>
          <w:r>
            <w:rPr>
              <w:sz w:val="18"/>
              <w:szCs w:val="18"/>
            </w:rPr>
            <w:t>2019 HOME Action Plan – Addendum B – Environmental Policy Requirements</w:t>
          </w:r>
        </w:p>
      </w:tc>
      <w:tc>
        <w:tcPr>
          <w:tcW w:w="3230" w:type="dxa"/>
          <w:tcBorders>
            <w:top w:val="nil"/>
            <w:left w:val="nil"/>
            <w:bottom w:val="nil"/>
            <w:right w:val="nil"/>
          </w:tcBorders>
        </w:tcPr>
        <w:p w14:paraId="1A8B7711" w14:textId="62CF4454" w:rsidR="008D4124" w:rsidRDefault="008D4124" w:rsidP="008D4124">
          <w:pPr>
            <w:pStyle w:val="Footer"/>
            <w:jc w:val="right"/>
          </w:pPr>
          <w:r>
            <w:t>B-22</w:t>
          </w:r>
        </w:p>
      </w:tc>
    </w:tr>
  </w:tbl>
  <w:p w14:paraId="47EC1A95" w14:textId="2C021F1D" w:rsidR="00F609F4" w:rsidRPr="00F609F4" w:rsidRDefault="00F609F4" w:rsidP="00F60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AAD37" w14:textId="77777777" w:rsidR="007D0CC0" w:rsidRDefault="007D0CC0">
      <w:pPr>
        <w:rPr>
          <w:noProof/>
        </w:rPr>
      </w:pPr>
      <w:r>
        <w:rPr>
          <w:noProof/>
        </w:rPr>
        <w:separator/>
      </w:r>
    </w:p>
  </w:footnote>
  <w:footnote w:type="continuationSeparator" w:id="0">
    <w:p w14:paraId="168A9F53" w14:textId="77777777" w:rsidR="007D0CC0" w:rsidRDefault="007D0CC0">
      <w:r>
        <w:continuationSeparator/>
      </w:r>
    </w:p>
  </w:footnote>
  <w:footnote w:id="1">
    <w:p w14:paraId="47EC1AC4" w14:textId="77777777" w:rsidR="00F609F4" w:rsidRDefault="00F609F4" w:rsidP="005A4436">
      <w:pPr>
        <w:pStyle w:val="FootnoteText"/>
        <w:spacing w:after="0"/>
        <w:rPr>
          <w:sz w:val="19"/>
          <w:szCs w:val="19"/>
        </w:rPr>
      </w:pPr>
      <w:r>
        <w:rPr>
          <w:rStyle w:val="FootnoteReference"/>
          <w:sz w:val="19"/>
          <w:szCs w:val="19"/>
        </w:rPr>
        <w:footnoteRef/>
      </w:r>
      <w:r>
        <w:rPr>
          <w:sz w:val="19"/>
          <w:szCs w:val="19"/>
        </w:rPr>
        <w:t xml:space="preserve"> </w:t>
      </w:r>
      <w:r>
        <w:rPr>
          <w:color w:val="0000FF"/>
          <w:sz w:val="19"/>
          <w:szCs w:val="19"/>
          <w:u w:val="single"/>
        </w:rPr>
        <w:t>http://www.adph.org/radon/Default.asp?id=6413</w:t>
      </w:r>
      <w:r>
        <w:rPr>
          <w:color w:val="000000"/>
          <w:sz w:val="19"/>
          <w:szCs w:val="19"/>
          <w:u w:val="single"/>
        </w:rPr>
        <w:t xml:space="preserve"> </w:t>
      </w:r>
      <w:r>
        <w:rPr>
          <w:color w:val="000000"/>
          <w:sz w:val="19"/>
          <w:szCs w:val="19"/>
        </w:rPr>
        <w:t xml:space="preserve"> </w:t>
      </w:r>
    </w:p>
  </w:footnote>
  <w:footnote w:id="2">
    <w:p w14:paraId="47EC1AC5" w14:textId="77777777" w:rsidR="00F609F4" w:rsidRDefault="00F609F4" w:rsidP="005A4436">
      <w:pPr>
        <w:pStyle w:val="FootnoteText"/>
        <w:spacing w:after="0"/>
      </w:pPr>
      <w:r>
        <w:rPr>
          <w:rStyle w:val="FootnoteReference"/>
          <w:sz w:val="19"/>
          <w:szCs w:val="19"/>
        </w:rPr>
        <w:footnoteRef/>
      </w:r>
      <w:r>
        <w:rPr>
          <w:sz w:val="19"/>
          <w:szCs w:val="19"/>
        </w:rPr>
        <w:t xml:space="preserve"> </w:t>
      </w:r>
      <w:r>
        <w:rPr>
          <w:color w:val="0000FF"/>
          <w:sz w:val="19"/>
          <w:szCs w:val="19"/>
          <w:u w:val="single"/>
        </w:rPr>
        <w:t>http://www2.epa.gov/radon/radon-resistant-construction-basics-and-techniques</w:t>
      </w:r>
    </w:p>
  </w:footnote>
  <w:footnote w:id="3">
    <w:p w14:paraId="47EC1AC6" w14:textId="77777777" w:rsidR="00F609F4" w:rsidRDefault="00F609F4" w:rsidP="005A4436">
      <w:pPr>
        <w:pStyle w:val="FootnoteText"/>
        <w:spacing w:after="0"/>
        <w:ind w:right="-10"/>
      </w:pPr>
      <w:r>
        <w:rPr>
          <w:rStyle w:val="FootnoteReference"/>
        </w:rPr>
        <w:footnoteRef/>
      </w:r>
      <w:r w:rsidRPr="00FD4B66">
        <w:t>http://www.ahfa.com/multifamily/environmental/environmental-testing</w:t>
      </w:r>
      <w:r>
        <w:t xml:space="preserve"> </w:t>
      </w:r>
    </w:p>
  </w:footnote>
  <w:footnote w:id="4">
    <w:p w14:paraId="47EC1AC7" w14:textId="77777777" w:rsidR="00F609F4" w:rsidRDefault="00F609F4" w:rsidP="005A4436">
      <w:pPr>
        <w:spacing w:before="116" w:line="227" w:lineRule="exact"/>
        <w:ind w:left="216"/>
        <w:textAlignment w:val="baseline"/>
        <w:rPr>
          <w:color w:val="000000"/>
          <w:sz w:val="14"/>
        </w:rPr>
      </w:pPr>
      <w:r>
        <w:rPr>
          <w:rStyle w:val="FootnoteReference"/>
        </w:rPr>
        <w:footnoteRef/>
      </w:r>
      <w:r>
        <w:t xml:space="preserve"> </w:t>
      </w:r>
      <w:r>
        <w:rPr>
          <w:color w:val="000000"/>
          <w:sz w:val="20"/>
        </w:rPr>
        <w:t>Attach the results of the HUD ASD Calculator tool found at:</w:t>
      </w:r>
    </w:p>
    <w:p w14:paraId="47EC1AC8" w14:textId="77777777" w:rsidR="00F609F4" w:rsidRDefault="00F609F4" w:rsidP="005A4436">
      <w:pPr>
        <w:spacing w:before="1" w:line="274" w:lineRule="exact"/>
        <w:ind w:left="216" w:right="1008"/>
        <w:textAlignment w:val="baseline"/>
        <w:rPr>
          <w:color w:val="000000"/>
          <w:sz w:val="20"/>
          <w:u w:val="single"/>
        </w:rPr>
      </w:pPr>
      <w:r w:rsidRPr="00406CAC">
        <w:rPr>
          <w:sz w:val="20"/>
        </w:rPr>
        <w:t>https://www.hudexchange.info/programs/environmental-review/asd-calculator</w:t>
      </w:r>
      <w:r>
        <w:rPr>
          <w:color w:val="000000"/>
          <w:sz w:val="20"/>
        </w:rPr>
        <w:t xml:space="preserve">. Acceptable mitigation measures can be found at </w:t>
      </w:r>
      <w:r>
        <w:rPr>
          <w:color w:val="0000FF"/>
          <w:sz w:val="20"/>
          <w:u w:val="single"/>
        </w:rPr>
        <w:t>https://www.hudexchange.info/resource/2762/acceptable-separation-distance-guidebook/.</w:t>
      </w:r>
      <w:r>
        <w:rPr>
          <w:color w:val="000000"/>
          <w:sz w:val="20"/>
        </w:rPr>
        <w:t xml:space="preserve"> </w:t>
      </w:r>
    </w:p>
    <w:p w14:paraId="47EC1AC9" w14:textId="77777777" w:rsidR="00F609F4" w:rsidRDefault="00F609F4" w:rsidP="005A4436">
      <w:pPr>
        <w:spacing w:before="9" w:line="264" w:lineRule="exact"/>
        <w:ind w:left="216" w:right="2160"/>
        <w:textAlignment w:val="baseline"/>
        <w:rPr>
          <w:color w:val="000000"/>
          <w:spacing w:val="-1"/>
          <w:sz w:val="20"/>
        </w:rPr>
      </w:pPr>
      <w:r>
        <w:rPr>
          <w:color w:val="000000"/>
          <w:spacing w:val="-1"/>
          <w:sz w:val="20"/>
        </w:rPr>
        <w:t xml:space="preserve">Complete and submit the HUD “Explosives - Partner Worksheet” found at: </w:t>
      </w:r>
      <w:r>
        <w:rPr>
          <w:color w:val="0000FF"/>
          <w:spacing w:val="-1"/>
          <w:sz w:val="20"/>
          <w:u w:val="single"/>
        </w:rPr>
        <w:t>https://www.hudexchange.info/environmental-review/explosive-and-flammable-facilities/.</w:t>
      </w:r>
      <w:r>
        <w:rPr>
          <w:color w:val="000000"/>
          <w:spacing w:val="-1"/>
          <w:sz w:val="20"/>
        </w:rPr>
        <w:t xml:space="preserve"> </w:t>
      </w:r>
    </w:p>
    <w:p w14:paraId="47EC1ACA" w14:textId="77777777" w:rsidR="00F609F4" w:rsidRDefault="00F609F4" w:rsidP="005A4436">
      <w:pPr>
        <w:pStyle w:val="FootnoteText"/>
      </w:pPr>
    </w:p>
  </w:footnote>
  <w:footnote w:id="5">
    <w:p w14:paraId="47EC1ACB" w14:textId="77777777" w:rsidR="00F609F4" w:rsidRPr="008F6773" w:rsidRDefault="00F609F4" w:rsidP="005A4436">
      <w:pPr>
        <w:spacing w:before="122" w:line="183" w:lineRule="exact"/>
        <w:ind w:right="360"/>
        <w:textAlignment w:val="baseline"/>
        <w:rPr>
          <w:color w:val="000000"/>
          <w:sz w:val="16"/>
          <w:szCs w:val="16"/>
        </w:rPr>
      </w:pPr>
      <w:r w:rsidRPr="008F6773">
        <w:rPr>
          <w:rStyle w:val="FootnoteReference"/>
          <w:sz w:val="16"/>
          <w:szCs w:val="16"/>
        </w:rPr>
        <w:footnoteRef/>
      </w:r>
      <w:r w:rsidRPr="008F6773">
        <w:rPr>
          <w:sz w:val="16"/>
          <w:szCs w:val="16"/>
        </w:rPr>
        <w:t xml:space="preserve"> Where applicable, it is acceptable for the following to be used instead:  Per the attached documentation, the Firm has only [#] employees and is exempt from Alabama Workers’ Compensation Laws.</w:t>
      </w:r>
    </w:p>
    <w:p w14:paraId="47EC1ACC" w14:textId="77777777" w:rsidR="00F609F4" w:rsidRDefault="00F609F4" w:rsidP="005A443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C1A6E" w14:textId="427119EF" w:rsidR="00F609F4" w:rsidRDefault="00F609F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C1A77" w14:textId="65FF8343" w:rsidR="00F609F4" w:rsidRDefault="00F609F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C1A78" w14:textId="165B9B23" w:rsidR="00F609F4" w:rsidRDefault="00F609F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C1A79" w14:textId="1AFFE4F6" w:rsidR="00F609F4" w:rsidRDefault="00F609F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87B89" w14:textId="77777777" w:rsidR="00F609F4" w:rsidRDefault="00F609F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A1B2D" w14:textId="77777777" w:rsidR="00F609F4" w:rsidRDefault="00F609F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F0CDD" w14:textId="77777777" w:rsidR="00F609F4" w:rsidRDefault="00F609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C1A6F" w14:textId="07FCAD89" w:rsidR="00F609F4" w:rsidRDefault="00F609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C1A70" w14:textId="1693E2D1" w:rsidR="00F609F4" w:rsidRDefault="00F609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C1A71" w14:textId="480D71CF" w:rsidR="00F609F4" w:rsidRDefault="00F609F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C1A72" w14:textId="46D3F8DA" w:rsidR="00F609F4" w:rsidRDefault="00F609F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C1A73" w14:textId="039A0DBB" w:rsidR="00F609F4" w:rsidRDefault="00F609F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C1A74" w14:textId="5DFAFE07" w:rsidR="00F609F4" w:rsidRDefault="00F609F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C1A75" w14:textId="00F03A79" w:rsidR="00F609F4" w:rsidRDefault="00F609F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C1A76" w14:textId="4CFE9731" w:rsidR="00F609F4" w:rsidRDefault="00F609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23890"/>
    <w:multiLevelType w:val="multilevel"/>
    <w:tmpl w:val="CB2E5E7E"/>
    <w:name w:val="Appendix D48"/>
    <w:lvl w:ilvl="0">
      <w:start w:val="1"/>
      <w:numFmt w:val="upperRoman"/>
      <w:pStyle w:val="AppendixD1"/>
      <w:lvlText w:val="%1."/>
      <w:lvlJc w:val="left"/>
      <w:pPr>
        <w:tabs>
          <w:tab w:val="num" w:pos="720"/>
        </w:tabs>
        <w:ind w:left="720" w:hanging="720"/>
      </w:pPr>
      <w:rPr>
        <w:b/>
        <w:i w:val="0"/>
      </w:rPr>
    </w:lvl>
    <w:lvl w:ilvl="1">
      <w:start w:val="1"/>
      <w:numFmt w:val="upperLetter"/>
      <w:pStyle w:val="AppendixD2"/>
      <w:lvlText w:val="%2."/>
      <w:lvlJc w:val="left"/>
      <w:pPr>
        <w:tabs>
          <w:tab w:val="num" w:pos="1440"/>
        </w:tabs>
        <w:ind w:left="1440" w:hanging="720"/>
      </w:pPr>
    </w:lvl>
    <w:lvl w:ilvl="2">
      <w:start w:val="1"/>
      <w:numFmt w:val="decimal"/>
      <w:pStyle w:val="AppendixD3"/>
      <w:lvlText w:val="%3.)"/>
      <w:lvlJc w:val="left"/>
      <w:pPr>
        <w:tabs>
          <w:tab w:val="num" w:pos="2160"/>
        </w:tabs>
        <w:ind w:left="2160" w:hanging="720"/>
      </w:pPr>
      <w:rPr>
        <w:i w:val="0"/>
      </w:rPr>
    </w:lvl>
    <w:lvl w:ilvl="3">
      <w:start w:val="1"/>
      <w:numFmt w:val="lowerLetter"/>
      <w:pStyle w:val="AppendixD4"/>
      <w:lvlText w:val="(%4)"/>
      <w:lvlJc w:val="left"/>
      <w:pPr>
        <w:tabs>
          <w:tab w:val="num" w:pos="2880"/>
        </w:tabs>
        <w:ind w:left="2880" w:hanging="720"/>
      </w:pPr>
    </w:lvl>
    <w:lvl w:ilvl="4">
      <w:start w:val="1"/>
      <w:numFmt w:val="lowerLetter"/>
      <w:pStyle w:val="AppendixD5"/>
      <w:lvlText w:val="%5)"/>
      <w:lvlJc w:val="left"/>
      <w:pPr>
        <w:tabs>
          <w:tab w:val="num" w:pos="3600"/>
        </w:tabs>
        <w:ind w:left="3600" w:hanging="720"/>
      </w:pPr>
    </w:lvl>
    <w:lvl w:ilvl="5">
      <w:start w:val="1"/>
      <w:numFmt w:val="lowerRoman"/>
      <w:lvlRestart w:val="0"/>
      <w:pStyle w:val="AppendixD6"/>
      <w:lvlText w:val="(%6)"/>
      <w:lvlJc w:val="left"/>
      <w:pPr>
        <w:tabs>
          <w:tab w:val="num" w:pos="4320"/>
        </w:tabs>
        <w:ind w:left="4320" w:hanging="720"/>
      </w:pPr>
    </w:lvl>
    <w:lvl w:ilvl="6">
      <w:start w:val="1"/>
      <w:numFmt w:val="bullet"/>
      <w:pStyle w:val="AppendixD7"/>
      <w:lvlText w:val=""/>
      <w:lvlJc w:val="left"/>
      <w:pPr>
        <w:tabs>
          <w:tab w:val="num" w:pos="1440"/>
        </w:tabs>
        <w:ind w:left="1440" w:hanging="720"/>
      </w:pPr>
    </w:lvl>
    <w:lvl w:ilvl="7">
      <w:start w:val="1"/>
      <w:numFmt w:val="upperLetter"/>
      <w:pStyle w:val="AppendixD8"/>
      <w:lvlText w:val="%8."/>
      <w:lvlJc w:val="left"/>
      <w:pPr>
        <w:tabs>
          <w:tab w:val="num" w:pos="2160"/>
        </w:tabs>
        <w:ind w:left="2160" w:hanging="720"/>
      </w:pPr>
    </w:lvl>
    <w:lvl w:ilvl="8">
      <w:start w:val="1"/>
      <w:numFmt w:val="decimal"/>
      <w:pStyle w:val="AppendixD9"/>
      <w:lvlText w:val="%9."/>
      <w:lvlJc w:val="left"/>
      <w:pPr>
        <w:tabs>
          <w:tab w:val="num" w:pos="2880"/>
        </w:tabs>
        <w:ind w:left="2880" w:hanging="720"/>
      </w:pPr>
    </w:lvl>
  </w:abstractNum>
  <w:abstractNum w:abstractNumId="1" w15:restartNumberingAfterBreak="0">
    <w:nsid w:val="01430AB6"/>
    <w:multiLevelType w:val="multilevel"/>
    <w:tmpl w:val="D89684D4"/>
    <w:name w:val="Appendix C452"/>
    <w:lvl w:ilvl="0">
      <w:start w:val="1"/>
      <w:numFmt w:val="upperRoman"/>
      <w:pStyle w:val="AppendixC1"/>
      <w:lvlText w:val="%1."/>
      <w:lvlJc w:val="left"/>
      <w:pPr>
        <w:tabs>
          <w:tab w:val="num" w:pos="720"/>
        </w:tabs>
        <w:ind w:left="720" w:hanging="720"/>
      </w:pPr>
      <w:rPr>
        <w:rFonts w:hint="default"/>
        <w:b/>
        <w:i w:val="0"/>
      </w:rPr>
    </w:lvl>
    <w:lvl w:ilvl="1">
      <w:start w:val="1"/>
      <w:numFmt w:val="upperLetter"/>
      <w:pStyle w:val="AppendixC2"/>
      <w:lvlText w:val="%2."/>
      <w:lvlJc w:val="left"/>
      <w:pPr>
        <w:tabs>
          <w:tab w:val="num" w:pos="1440"/>
        </w:tabs>
        <w:ind w:left="1440" w:hanging="720"/>
      </w:pPr>
      <w:rPr>
        <w:rFonts w:hint="default"/>
        <w:b/>
        <w:i w:val="0"/>
      </w:rPr>
    </w:lvl>
    <w:lvl w:ilvl="2">
      <w:start w:val="1"/>
      <w:numFmt w:val="decimal"/>
      <w:pStyle w:val="AppendixC3"/>
      <w:lvlText w:val="%3.)"/>
      <w:lvlJc w:val="left"/>
      <w:pPr>
        <w:tabs>
          <w:tab w:val="num" w:pos="2160"/>
        </w:tabs>
        <w:ind w:left="2160" w:hanging="720"/>
      </w:pPr>
      <w:rPr>
        <w:rFonts w:ascii="Times New Roman" w:hAnsi="Times New Roman" w:hint="default"/>
        <w:b w:val="0"/>
        <w:i w:val="0"/>
        <w:sz w:val="22"/>
      </w:rPr>
    </w:lvl>
    <w:lvl w:ilvl="3">
      <w:start w:val="1"/>
      <w:numFmt w:val="lowerLetter"/>
      <w:pStyle w:val="AppendixC4"/>
      <w:lvlText w:val="%4."/>
      <w:lvlJc w:val="left"/>
      <w:pPr>
        <w:tabs>
          <w:tab w:val="num" w:pos="2880"/>
        </w:tabs>
        <w:ind w:left="2880" w:hanging="720"/>
      </w:pPr>
      <w:rPr>
        <w:rFonts w:hint="default"/>
      </w:rPr>
    </w:lvl>
    <w:lvl w:ilvl="4">
      <w:start w:val="1"/>
      <w:numFmt w:val="lowerRoman"/>
      <w:pStyle w:val="AppendixC5"/>
      <w:lvlText w:val="%5."/>
      <w:lvlJc w:val="left"/>
      <w:pPr>
        <w:tabs>
          <w:tab w:val="num" w:pos="3600"/>
        </w:tabs>
        <w:ind w:left="3600" w:hanging="720"/>
      </w:pPr>
      <w:rPr>
        <w:rFonts w:hint="default"/>
      </w:rPr>
    </w:lvl>
    <w:lvl w:ilvl="5">
      <w:start w:val="1"/>
      <w:numFmt w:val="lowerLetter"/>
      <w:lvlRestart w:val="0"/>
      <w:pStyle w:val="AppendixC6"/>
      <w:lvlText w:val="%6)"/>
      <w:lvlJc w:val="left"/>
      <w:pPr>
        <w:tabs>
          <w:tab w:val="num" w:pos="4320"/>
        </w:tabs>
        <w:ind w:left="4320" w:hanging="720"/>
      </w:pPr>
      <w:rPr>
        <w:rFonts w:hint="default"/>
      </w:rPr>
    </w:lvl>
    <w:lvl w:ilvl="6">
      <w:start w:val="1"/>
      <w:numFmt w:val="lowerRoman"/>
      <w:pStyle w:val="AppendixC7"/>
      <w:lvlText w:val="%7)"/>
      <w:lvlJc w:val="left"/>
      <w:pPr>
        <w:tabs>
          <w:tab w:val="num" w:pos="5040"/>
        </w:tabs>
        <w:ind w:left="5040" w:hanging="720"/>
      </w:pPr>
      <w:rPr>
        <w:rFonts w:hint="default"/>
      </w:rPr>
    </w:lvl>
    <w:lvl w:ilvl="7">
      <w:start w:val="1"/>
      <w:numFmt w:val="lowerLetter"/>
      <w:pStyle w:val="AppendixC8"/>
      <w:lvlText w:val="(%8)"/>
      <w:lvlJc w:val="left"/>
      <w:pPr>
        <w:tabs>
          <w:tab w:val="num" w:pos="5760"/>
        </w:tabs>
        <w:ind w:left="5760" w:hanging="720"/>
      </w:pPr>
      <w:rPr>
        <w:rFonts w:hint="default"/>
      </w:rPr>
    </w:lvl>
    <w:lvl w:ilvl="8">
      <w:start w:val="1"/>
      <w:numFmt w:val="lowerRoman"/>
      <w:pStyle w:val="AppendixC9"/>
      <w:lvlText w:val="(%9)"/>
      <w:lvlJc w:val="left"/>
      <w:pPr>
        <w:tabs>
          <w:tab w:val="num" w:pos="6480"/>
        </w:tabs>
        <w:ind w:left="6480" w:hanging="720"/>
      </w:pPr>
      <w:rPr>
        <w:rFonts w:hint="default"/>
      </w:rPr>
    </w:lvl>
  </w:abstractNum>
  <w:abstractNum w:abstractNumId="2" w15:restartNumberingAfterBreak="0">
    <w:nsid w:val="08A959CC"/>
    <w:multiLevelType w:val="hybridMultilevel"/>
    <w:tmpl w:val="05DE73B4"/>
    <w:lvl w:ilvl="0" w:tplc="76145D7C">
      <w:start w:val="1"/>
      <w:numFmt w:val="upperLetter"/>
      <w:pStyle w:val="A"/>
      <w:lvlText w:val="%1."/>
      <w:lvlJc w:val="left"/>
      <w:pPr>
        <w:ind w:left="1350" w:hanging="360"/>
      </w:pPr>
    </w:lvl>
    <w:lvl w:ilvl="1" w:tplc="D6644ECC" w:tentative="1">
      <w:start w:val="1"/>
      <w:numFmt w:val="lowerLetter"/>
      <w:lvlText w:val="%2."/>
      <w:lvlJc w:val="left"/>
      <w:pPr>
        <w:ind w:left="2070" w:hanging="360"/>
      </w:pPr>
    </w:lvl>
    <w:lvl w:ilvl="2" w:tplc="468A8E50" w:tentative="1">
      <w:start w:val="1"/>
      <w:numFmt w:val="lowerRoman"/>
      <w:lvlText w:val="%3."/>
      <w:lvlJc w:val="right"/>
      <w:pPr>
        <w:ind w:left="2790" w:hanging="180"/>
      </w:pPr>
    </w:lvl>
    <w:lvl w:ilvl="3" w:tplc="23305C94" w:tentative="1">
      <w:start w:val="1"/>
      <w:numFmt w:val="decimal"/>
      <w:lvlText w:val="%4."/>
      <w:lvlJc w:val="left"/>
      <w:pPr>
        <w:ind w:left="3510" w:hanging="360"/>
      </w:pPr>
    </w:lvl>
    <w:lvl w:ilvl="4" w:tplc="0F048A8C" w:tentative="1">
      <w:start w:val="1"/>
      <w:numFmt w:val="lowerLetter"/>
      <w:lvlText w:val="%5."/>
      <w:lvlJc w:val="left"/>
      <w:pPr>
        <w:ind w:left="4230" w:hanging="360"/>
      </w:pPr>
    </w:lvl>
    <w:lvl w:ilvl="5" w:tplc="8E468B40" w:tentative="1">
      <w:start w:val="1"/>
      <w:numFmt w:val="lowerRoman"/>
      <w:lvlText w:val="%6."/>
      <w:lvlJc w:val="right"/>
      <w:pPr>
        <w:ind w:left="4950" w:hanging="180"/>
      </w:pPr>
    </w:lvl>
    <w:lvl w:ilvl="6" w:tplc="A2E23884" w:tentative="1">
      <w:start w:val="1"/>
      <w:numFmt w:val="decimal"/>
      <w:lvlText w:val="%7."/>
      <w:lvlJc w:val="left"/>
      <w:pPr>
        <w:ind w:left="5670" w:hanging="360"/>
      </w:pPr>
    </w:lvl>
    <w:lvl w:ilvl="7" w:tplc="6E60B71E" w:tentative="1">
      <w:start w:val="1"/>
      <w:numFmt w:val="lowerLetter"/>
      <w:lvlText w:val="%8."/>
      <w:lvlJc w:val="left"/>
      <w:pPr>
        <w:ind w:left="6390" w:hanging="360"/>
      </w:pPr>
    </w:lvl>
    <w:lvl w:ilvl="8" w:tplc="77D6B926" w:tentative="1">
      <w:start w:val="1"/>
      <w:numFmt w:val="lowerRoman"/>
      <w:lvlText w:val="%9."/>
      <w:lvlJc w:val="right"/>
      <w:pPr>
        <w:ind w:left="7110" w:hanging="180"/>
      </w:pPr>
    </w:lvl>
  </w:abstractNum>
  <w:abstractNum w:abstractNumId="3" w15:restartNumberingAfterBreak="0">
    <w:nsid w:val="0D5A5F4F"/>
    <w:multiLevelType w:val="hybridMultilevel"/>
    <w:tmpl w:val="22080198"/>
    <w:lvl w:ilvl="0" w:tplc="EC40D72A">
      <w:start w:val="1"/>
      <w:numFmt w:val="decimal"/>
      <w:lvlText w:val="%1."/>
      <w:lvlJc w:val="left"/>
      <w:pPr>
        <w:ind w:left="1170" w:hanging="360"/>
      </w:pPr>
      <w:rPr>
        <w:rFonts w:hint="default"/>
      </w:rPr>
    </w:lvl>
    <w:lvl w:ilvl="1" w:tplc="0B8C3F32">
      <w:start w:val="1"/>
      <w:numFmt w:val="lowerLetter"/>
      <w:lvlText w:val="%2."/>
      <w:lvlJc w:val="left"/>
      <w:pPr>
        <w:ind w:left="1584" w:hanging="360"/>
      </w:pPr>
    </w:lvl>
    <w:lvl w:ilvl="2" w:tplc="B656952A" w:tentative="1">
      <w:start w:val="1"/>
      <w:numFmt w:val="lowerRoman"/>
      <w:lvlText w:val="%3."/>
      <w:lvlJc w:val="right"/>
      <w:pPr>
        <w:ind w:left="2304" w:hanging="180"/>
      </w:pPr>
    </w:lvl>
    <w:lvl w:ilvl="3" w:tplc="E318B36E" w:tentative="1">
      <w:start w:val="1"/>
      <w:numFmt w:val="decimal"/>
      <w:lvlText w:val="%4."/>
      <w:lvlJc w:val="left"/>
      <w:pPr>
        <w:ind w:left="3024" w:hanging="360"/>
      </w:pPr>
    </w:lvl>
    <w:lvl w:ilvl="4" w:tplc="00040D22" w:tentative="1">
      <w:start w:val="1"/>
      <w:numFmt w:val="lowerLetter"/>
      <w:lvlText w:val="%5."/>
      <w:lvlJc w:val="left"/>
      <w:pPr>
        <w:ind w:left="3744" w:hanging="360"/>
      </w:pPr>
    </w:lvl>
    <w:lvl w:ilvl="5" w:tplc="4014A8AE" w:tentative="1">
      <w:start w:val="1"/>
      <w:numFmt w:val="lowerRoman"/>
      <w:lvlText w:val="%6."/>
      <w:lvlJc w:val="right"/>
      <w:pPr>
        <w:ind w:left="4464" w:hanging="180"/>
      </w:pPr>
    </w:lvl>
    <w:lvl w:ilvl="6" w:tplc="B1163248" w:tentative="1">
      <w:start w:val="1"/>
      <w:numFmt w:val="decimal"/>
      <w:lvlText w:val="%7."/>
      <w:lvlJc w:val="left"/>
      <w:pPr>
        <w:ind w:left="5184" w:hanging="360"/>
      </w:pPr>
    </w:lvl>
    <w:lvl w:ilvl="7" w:tplc="5C80269A" w:tentative="1">
      <w:start w:val="1"/>
      <w:numFmt w:val="lowerLetter"/>
      <w:lvlText w:val="%8."/>
      <w:lvlJc w:val="left"/>
      <w:pPr>
        <w:ind w:left="5904" w:hanging="360"/>
      </w:pPr>
    </w:lvl>
    <w:lvl w:ilvl="8" w:tplc="55983276" w:tentative="1">
      <w:start w:val="1"/>
      <w:numFmt w:val="lowerRoman"/>
      <w:lvlText w:val="%9."/>
      <w:lvlJc w:val="right"/>
      <w:pPr>
        <w:ind w:left="6624" w:hanging="180"/>
      </w:pPr>
    </w:lvl>
  </w:abstractNum>
  <w:abstractNum w:abstractNumId="4" w15:restartNumberingAfterBreak="0">
    <w:nsid w:val="19E2379C"/>
    <w:multiLevelType w:val="singleLevel"/>
    <w:tmpl w:val="6BE22560"/>
    <w:lvl w:ilvl="0">
      <w:start w:val="1"/>
      <w:numFmt w:val="bullet"/>
      <w:pStyle w:val="ListBullet1"/>
      <w:lvlText w:val=""/>
      <w:lvlJc w:val="left"/>
      <w:pPr>
        <w:tabs>
          <w:tab w:val="num" w:pos="360"/>
        </w:tabs>
        <w:ind w:left="360" w:hanging="360"/>
      </w:pPr>
      <w:rPr>
        <w:rFonts w:ascii="Symbol" w:hAnsi="Symbol" w:hint="default"/>
      </w:rPr>
    </w:lvl>
  </w:abstractNum>
  <w:abstractNum w:abstractNumId="5" w15:restartNumberingAfterBreak="0">
    <w:nsid w:val="1AEE4E9D"/>
    <w:multiLevelType w:val="hybridMultilevel"/>
    <w:tmpl w:val="4C306090"/>
    <w:lvl w:ilvl="0" w:tplc="0566810E">
      <w:start w:val="1"/>
      <w:numFmt w:val="lowerRoman"/>
      <w:pStyle w:val="i"/>
      <w:lvlText w:val="(%1.)"/>
      <w:lvlJc w:val="left"/>
      <w:pPr>
        <w:ind w:left="1080" w:hanging="360"/>
      </w:pPr>
      <w:rPr>
        <w:rFonts w:ascii="Times New Roman" w:hAnsi="Times New Roman" w:hint="default"/>
        <w:b w:val="0"/>
        <w:i w:val="0"/>
        <w:sz w:val="22"/>
      </w:rPr>
    </w:lvl>
    <w:lvl w:ilvl="1" w:tplc="75805586">
      <w:start w:val="1"/>
      <w:numFmt w:val="lowerLetter"/>
      <w:lvlText w:val="%2."/>
      <w:lvlJc w:val="left"/>
      <w:pPr>
        <w:ind w:left="1800" w:hanging="360"/>
      </w:pPr>
    </w:lvl>
    <w:lvl w:ilvl="2" w:tplc="5780444C" w:tentative="1">
      <w:start w:val="1"/>
      <w:numFmt w:val="lowerRoman"/>
      <w:lvlText w:val="%3."/>
      <w:lvlJc w:val="right"/>
      <w:pPr>
        <w:ind w:left="2520" w:hanging="180"/>
      </w:pPr>
    </w:lvl>
    <w:lvl w:ilvl="3" w:tplc="6C38198C" w:tentative="1">
      <w:start w:val="1"/>
      <w:numFmt w:val="decimal"/>
      <w:lvlText w:val="%4."/>
      <w:lvlJc w:val="left"/>
      <w:pPr>
        <w:ind w:left="3240" w:hanging="360"/>
      </w:pPr>
    </w:lvl>
    <w:lvl w:ilvl="4" w:tplc="8686428E" w:tentative="1">
      <w:start w:val="1"/>
      <w:numFmt w:val="lowerLetter"/>
      <w:lvlText w:val="%5."/>
      <w:lvlJc w:val="left"/>
      <w:pPr>
        <w:ind w:left="3960" w:hanging="360"/>
      </w:pPr>
    </w:lvl>
    <w:lvl w:ilvl="5" w:tplc="B734B464" w:tentative="1">
      <w:start w:val="1"/>
      <w:numFmt w:val="lowerRoman"/>
      <w:lvlText w:val="%6."/>
      <w:lvlJc w:val="right"/>
      <w:pPr>
        <w:ind w:left="4680" w:hanging="180"/>
      </w:pPr>
    </w:lvl>
    <w:lvl w:ilvl="6" w:tplc="F67C9200" w:tentative="1">
      <w:start w:val="1"/>
      <w:numFmt w:val="decimal"/>
      <w:lvlText w:val="%7."/>
      <w:lvlJc w:val="left"/>
      <w:pPr>
        <w:ind w:left="5400" w:hanging="360"/>
      </w:pPr>
    </w:lvl>
    <w:lvl w:ilvl="7" w:tplc="97B0A596" w:tentative="1">
      <w:start w:val="1"/>
      <w:numFmt w:val="lowerLetter"/>
      <w:lvlText w:val="%8."/>
      <w:lvlJc w:val="left"/>
      <w:pPr>
        <w:ind w:left="6120" w:hanging="360"/>
      </w:pPr>
    </w:lvl>
    <w:lvl w:ilvl="8" w:tplc="DEC006EE" w:tentative="1">
      <w:start w:val="1"/>
      <w:numFmt w:val="lowerRoman"/>
      <w:lvlText w:val="%9."/>
      <w:lvlJc w:val="right"/>
      <w:pPr>
        <w:ind w:left="6840" w:hanging="180"/>
      </w:pPr>
    </w:lvl>
  </w:abstractNum>
  <w:abstractNum w:abstractNumId="6" w15:restartNumberingAfterBreak="0">
    <w:nsid w:val="1BD0397A"/>
    <w:multiLevelType w:val="hybridMultilevel"/>
    <w:tmpl w:val="194E1022"/>
    <w:lvl w:ilvl="0" w:tplc="4588F99A">
      <w:start w:val="1"/>
      <w:numFmt w:val="upperLetter"/>
      <w:pStyle w:val="Style1"/>
      <w:lvlText w:val="%1."/>
      <w:lvlJc w:val="left"/>
      <w:pPr>
        <w:ind w:left="1260" w:hanging="360"/>
      </w:pPr>
      <w:rPr>
        <w:rFonts w:ascii="Times New Roman Bold" w:hAnsi="Times New Roman Bold" w:hint="default"/>
        <w:b/>
        <w:i w:val="0"/>
        <w:spacing w:val="-1"/>
        <w:w w:val="100"/>
        <w:sz w:val="22"/>
      </w:rPr>
    </w:lvl>
    <w:lvl w:ilvl="1" w:tplc="1856DCAE" w:tentative="1">
      <w:start w:val="1"/>
      <w:numFmt w:val="lowerLetter"/>
      <w:lvlText w:val="%2."/>
      <w:lvlJc w:val="left"/>
      <w:pPr>
        <w:ind w:left="1980" w:hanging="360"/>
      </w:pPr>
    </w:lvl>
    <w:lvl w:ilvl="2" w:tplc="A522737A" w:tentative="1">
      <w:start w:val="1"/>
      <w:numFmt w:val="lowerRoman"/>
      <w:lvlText w:val="%3."/>
      <w:lvlJc w:val="right"/>
      <w:pPr>
        <w:ind w:left="2700" w:hanging="180"/>
      </w:pPr>
    </w:lvl>
    <w:lvl w:ilvl="3" w:tplc="8A3EFBC0" w:tentative="1">
      <w:start w:val="1"/>
      <w:numFmt w:val="decimal"/>
      <w:lvlText w:val="%4."/>
      <w:lvlJc w:val="left"/>
      <w:pPr>
        <w:ind w:left="3420" w:hanging="360"/>
      </w:pPr>
    </w:lvl>
    <w:lvl w:ilvl="4" w:tplc="9954BF70" w:tentative="1">
      <w:start w:val="1"/>
      <w:numFmt w:val="lowerLetter"/>
      <w:lvlText w:val="%5."/>
      <w:lvlJc w:val="left"/>
      <w:pPr>
        <w:ind w:left="4140" w:hanging="360"/>
      </w:pPr>
    </w:lvl>
    <w:lvl w:ilvl="5" w:tplc="B4721160" w:tentative="1">
      <w:start w:val="1"/>
      <w:numFmt w:val="lowerRoman"/>
      <w:lvlText w:val="%6."/>
      <w:lvlJc w:val="right"/>
      <w:pPr>
        <w:ind w:left="4860" w:hanging="180"/>
      </w:pPr>
    </w:lvl>
    <w:lvl w:ilvl="6" w:tplc="13260D02" w:tentative="1">
      <w:start w:val="1"/>
      <w:numFmt w:val="decimal"/>
      <w:lvlText w:val="%7."/>
      <w:lvlJc w:val="left"/>
      <w:pPr>
        <w:ind w:left="5580" w:hanging="360"/>
      </w:pPr>
    </w:lvl>
    <w:lvl w:ilvl="7" w:tplc="4BDEF848" w:tentative="1">
      <w:start w:val="1"/>
      <w:numFmt w:val="lowerLetter"/>
      <w:lvlText w:val="%8."/>
      <w:lvlJc w:val="left"/>
      <w:pPr>
        <w:ind w:left="6300" w:hanging="360"/>
      </w:pPr>
    </w:lvl>
    <w:lvl w:ilvl="8" w:tplc="A7281B9A" w:tentative="1">
      <w:start w:val="1"/>
      <w:numFmt w:val="lowerRoman"/>
      <w:lvlText w:val="%9."/>
      <w:lvlJc w:val="right"/>
      <w:pPr>
        <w:ind w:left="7020" w:hanging="180"/>
      </w:pPr>
    </w:lvl>
  </w:abstractNum>
  <w:abstractNum w:abstractNumId="7" w15:restartNumberingAfterBreak="0">
    <w:nsid w:val="1C4D5D6A"/>
    <w:multiLevelType w:val="hybridMultilevel"/>
    <w:tmpl w:val="1F1CCAA4"/>
    <w:lvl w:ilvl="0" w:tplc="1C7C0CDE">
      <w:start w:val="1"/>
      <w:numFmt w:val="upperLetter"/>
      <w:pStyle w:val="Heading9"/>
      <w:lvlText w:val="%1."/>
      <w:lvlJc w:val="left"/>
      <w:pPr>
        <w:ind w:left="720" w:hanging="360"/>
      </w:pPr>
      <w:rPr>
        <w:b/>
      </w:rPr>
    </w:lvl>
    <w:lvl w:ilvl="1" w:tplc="DCB49ED0" w:tentative="1">
      <w:start w:val="1"/>
      <w:numFmt w:val="lowerLetter"/>
      <w:lvlText w:val="%2."/>
      <w:lvlJc w:val="left"/>
      <w:pPr>
        <w:ind w:left="1440" w:hanging="360"/>
      </w:pPr>
    </w:lvl>
    <w:lvl w:ilvl="2" w:tplc="4082358E" w:tentative="1">
      <w:start w:val="1"/>
      <w:numFmt w:val="lowerRoman"/>
      <w:lvlText w:val="%3."/>
      <w:lvlJc w:val="right"/>
      <w:pPr>
        <w:ind w:left="2160" w:hanging="180"/>
      </w:pPr>
    </w:lvl>
    <w:lvl w:ilvl="3" w:tplc="1590B1B6" w:tentative="1">
      <w:start w:val="1"/>
      <w:numFmt w:val="decimal"/>
      <w:lvlText w:val="%4."/>
      <w:lvlJc w:val="left"/>
      <w:pPr>
        <w:ind w:left="2880" w:hanging="360"/>
      </w:pPr>
    </w:lvl>
    <w:lvl w:ilvl="4" w:tplc="397E0310" w:tentative="1">
      <w:start w:val="1"/>
      <w:numFmt w:val="lowerLetter"/>
      <w:lvlText w:val="%5."/>
      <w:lvlJc w:val="left"/>
      <w:pPr>
        <w:ind w:left="3600" w:hanging="360"/>
      </w:pPr>
    </w:lvl>
    <w:lvl w:ilvl="5" w:tplc="CEECD1B8" w:tentative="1">
      <w:start w:val="1"/>
      <w:numFmt w:val="lowerRoman"/>
      <w:lvlText w:val="%6."/>
      <w:lvlJc w:val="right"/>
      <w:pPr>
        <w:ind w:left="4320" w:hanging="180"/>
      </w:pPr>
    </w:lvl>
    <w:lvl w:ilvl="6" w:tplc="2F5C5E98" w:tentative="1">
      <w:start w:val="1"/>
      <w:numFmt w:val="decimal"/>
      <w:lvlText w:val="%7."/>
      <w:lvlJc w:val="left"/>
      <w:pPr>
        <w:ind w:left="5040" w:hanging="360"/>
      </w:pPr>
    </w:lvl>
    <w:lvl w:ilvl="7" w:tplc="63400A08" w:tentative="1">
      <w:start w:val="1"/>
      <w:numFmt w:val="lowerLetter"/>
      <w:lvlText w:val="%8."/>
      <w:lvlJc w:val="left"/>
      <w:pPr>
        <w:ind w:left="5760" w:hanging="360"/>
      </w:pPr>
    </w:lvl>
    <w:lvl w:ilvl="8" w:tplc="39167DFA" w:tentative="1">
      <w:start w:val="1"/>
      <w:numFmt w:val="lowerRoman"/>
      <w:lvlText w:val="%9."/>
      <w:lvlJc w:val="right"/>
      <w:pPr>
        <w:ind w:left="6480" w:hanging="180"/>
      </w:pPr>
    </w:lvl>
  </w:abstractNum>
  <w:abstractNum w:abstractNumId="8" w15:restartNumberingAfterBreak="0">
    <w:nsid w:val="26AD664D"/>
    <w:multiLevelType w:val="hybridMultilevel"/>
    <w:tmpl w:val="7806104C"/>
    <w:lvl w:ilvl="0" w:tplc="0DE8CE4E">
      <w:start w:val="1"/>
      <w:numFmt w:val="decimal"/>
      <w:pStyle w:val="ListParagraph"/>
      <w:lvlText w:val="%1."/>
      <w:lvlJc w:val="left"/>
      <w:pPr>
        <w:ind w:left="1440" w:hanging="360"/>
      </w:pPr>
    </w:lvl>
    <w:lvl w:ilvl="1" w:tplc="152EE8D0" w:tentative="1">
      <w:start w:val="1"/>
      <w:numFmt w:val="lowerLetter"/>
      <w:lvlText w:val="%2."/>
      <w:lvlJc w:val="left"/>
      <w:pPr>
        <w:ind w:left="2160" w:hanging="360"/>
      </w:pPr>
    </w:lvl>
    <w:lvl w:ilvl="2" w:tplc="14A8F1C4" w:tentative="1">
      <w:start w:val="1"/>
      <w:numFmt w:val="lowerRoman"/>
      <w:lvlText w:val="%3."/>
      <w:lvlJc w:val="right"/>
      <w:pPr>
        <w:ind w:left="2880" w:hanging="180"/>
      </w:pPr>
    </w:lvl>
    <w:lvl w:ilvl="3" w:tplc="997CD31A" w:tentative="1">
      <w:start w:val="1"/>
      <w:numFmt w:val="decimal"/>
      <w:lvlText w:val="%4."/>
      <w:lvlJc w:val="left"/>
      <w:pPr>
        <w:ind w:left="3600" w:hanging="360"/>
      </w:pPr>
    </w:lvl>
    <w:lvl w:ilvl="4" w:tplc="3CD2CC40" w:tentative="1">
      <w:start w:val="1"/>
      <w:numFmt w:val="lowerLetter"/>
      <w:lvlText w:val="%5."/>
      <w:lvlJc w:val="left"/>
      <w:pPr>
        <w:ind w:left="4320" w:hanging="360"/>
      </w:pPr>
    </w:lvl>
    <w:lvl w:ilvl="5" w:tplc="506EED68" w:tentative="1">
      <w:start w:val="1"/>
      <w:numFmt w:val="lowerRoman"/>
      <w:lvlText w:val="%6."/>
      <w:lvlJc w:val="right"/>
      <w:pPr>
        <w:ind w:left="5040" w:hanging="180"/>
      </w:pPr>
    </w:lvl>
    <w:lvl w:ilvl="6" w:tplc="69A42C62" w:tentative="1">
      <w:start w:val="1"/>
      <w:numFmt w:val="decimal"/>
      <w:lvlText w:val="%7."/>
      <w:lvlJc w:val="left"/>
      <w:pPr>
        <w:ind w:left="5760" w:hanging="360"/>
      </w:pPr>
    </w:lvl>
    <w:lvl w:ilvl="7" w:tplc="2F564F48" w:tentative="1">
      <w:start w:val="1"/>
      <w:numFmt w:val="lowerLetter"/>
      <w:lvlText w:val="%8."/>
      <w:lvlJc w:val="left"/>
      <w:pPr>
        <w:ind w:left="6480" w:hanging="360"/>
      </w:pPr>
    </w:lvl>
    <w:lvl w:ilvl="8" w:tplc="EBC0A308" w:tentative="1">
      <w:start w:val="1"/>
      <w:numFmt w:val="lowerRoman"/>
      <w:lvlText w:val="%9."/>
      <w:lvlJc w:val="right"/>
      <w:pPr>
        <w:ind w:left="7200" w:hanging="180"/>
      </w:pPr>
    </w:lvl>
  </w:abstractNum>
  <w:abstractNum w:abstractNumId="9" w15:restartNumberingAfterBreak="0">
    <w:nsid w:val="33435390"/>
    <w:multiLevelType w:val="multilevel"/>
    <w:tmpl w:val="E0DE37FE"/>
    <w:name w:val="AHFA Plan49"/>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rPr>
        <w:b/>
        <w:i w:val="0"/>
      </w:rPr>
    </w:lvl>
    <w:lvl w:ilvl="2">
      <w:start w:val="1"/>
      <w:numFmt w:val="decimal"/>
      <w:lvlText w:val="%3.)"/>
      <w:lvlJc w:val="left"/>
      <w:pPr>
        <w:tabs>
          <w:tab w:val="num" w:pos="2160"/>
        </w:tabs>
        <w:ind w:left="2160" w:hanging="720"/>
      </w:pPr>
      <w:rPr>
        <w:b w:val="0"/>
        <w:i w:val="0"/>
      </w:rPr>
    </w:lvl>
    <w:lvl w:ilvl="3">
      <w:start w:val="1"/>
      <w:numFmt w:val="lowerRoman"/>
      <w:lvlText w:val="(%4.)"/>
      <w:lvlJc w:val="left"/>
      <w:pPr>
        <w:tabs>
          <w:tab w:val="num" w:pos="2880"/>
        </w:tabs>
        <w:ind w:left="2880" w:hanging="720"/>
      </w:pPr>
      <w:rPr>
        <w:b w:val="0"/>
        <w:i w:val="0"/>
      </w:rPr>
    </w:lvl>
    <w:lvl w:ilvl="4">
      <w:start w:val="1"/>
      <w:numFmt w:val="lowerRoman"/>
      <w:lvlText w:val="%5."/>
      <w:lvlJc w:val="left"/>
      <w:pPr>
        <w:tabs>
          <w:tab w:val="num" w:pos="3600"/>
        </w:tabs>
        <w:ind w:left="3600" w:hanging="720"/>
      </w:pPr>
    </w:lvl>
    <w:lvl w:ilvl="5">
      <w:start w:val="1"/>
      <w:numFmt w:val="lowerLetter"/>
      <w:lvlRestart w:val="0"/>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33D5234B"/>
    <w:multiLevelType w:val="hybridMultilevel"/>
    <w:tmpl w:val="524C8E34"/>
    <w:lvl w:ilvl="0" w:tplc="AFEA578C">
      <w:start w:val="1"/>
      <w:numFmt w:val="bullet"/>
      <w:lvlText w:val="o"/>
      <w:lvlJc w:val="left"/>
      <w:pPr>
        <w:ind w:left="1512" w:hanging="360"/>
      </w:pPr>
      <w:rPr>
        <w:rFonts w:ascii="Courier New" w:hAnsi="Courier New" w:cs="Courier New" w:hint="default"/>
      </w:rPr>
    </w:lvl>
    <w:lvl w:ilvl="1" w:tplc="1556D79A" w:tentative="1">
      <w:start w:val="1"/>
      <w:numFmt w:val="bullet"/>
      <w:lvlText w:val="o"/>
      <w:lvlJc w:val="left"/>
      <w:pPr>
        <w:ind w:left="2232" w:hanging="360"/>
      </w:pPr>
      <w:rPr>
        <w:rFonts w:ascii="Courier New" w:hAnsi="Courier New" w:cs="Courier New" w:hint="default"/>
      </w:rPr>
    </w:lvl>
    <w:lvl w:ilvl="2" w:tplc="B430038C" w:tentative="1">
      <w:start w:val="1"/>
      <w:numFmt w:val="bullet"/>
      <w:lvlText w:val=""/>
      <w:lvlJc w:val="left"/>
      <w:pPr>
        <w:ind w:left="2952" w:hanging="360"/>
      </w:pPr>
      <w:rPr>
        <w:rFonts w:ascii="Wingdings" w:hAnsi="Wingdings" w:hint="default"/>
      </w:rPr>
    </w:lvl>
    <w:lvl w:ilvl="3" w:tplc="664A9610" w:tentative="1">
      <w:start w:val="1"/>
      <w:numFmt w:val="bullet"/>
      <w:lvlText w:val=""/>
      <w:lvlJc w:val="left"/>
      <w:pPr>
        <w:ind w:left="3672" w:hanging="360"/>
      </w:pPr>
      <w:rPr>
        <w:rFonts w:ascii="Symbol" w:hAnsi="Symbol" w:hint="default"/>
      </w:rPr>
    </w:lvl>
    <w:lvl w:ilvl="4" w:tplc="6DEA3376" w:tentative="1">
      <w:start w:val="1"/>
      <w:numFmt w:val="bullet"/>
      <w:lvlText w:val="o"/>
      <w:lvlJc w:val="left"/>
      <w:pPr>
        <w:ind w:left="4392" w:hanging="360"/>
      </w:pPr>
      <w:rPr>
        <w:rFonts w:ascii="Courier New" w:hAnsi="Courier New" w:cs="Courier New" w:hint="default"/>
      </w:rPr>
    </w:lvl>
    <w:lvl w:ilvl="5" w:tplc="85C0C0FA" w:tentative="1">
      <w:start w:val="1"/>
      <w:numFmt w:val="bullet"/>
      <w:lvlText w:val=""/>
      <w:lvlJc w:val="left"/>
      <w:pPr>
        <w:ind w:left="5112" w:hanging="360"/>
      </w:pPr>
      <w:rPr>
        <w:rFonts w:ascii="Wingdings" w:hAnsi="Wingdings" w:hint="default"/>
      </w:rPr>
    </w:lvl>
    <w:lvl w:ilvl="6" w:tplc="DD606948" w:tentative="1">
      <w:start w:val="1"/>
      <w:numFmt w:val="bullet"/>
      <w:lvlText w:val=""/>
      <w:lvlJc w:val="left"/>
      <w:pPr>
        <w:ind w:left="5832" w:hanging="360"/>
      </w:pPr>
      <w:rPr>
        <w:rFonts w:ascii="Symbol" w:hAnsi="Symbol" w:hint="default"/>
      </w:rPr>
    </w:lvl>
    <w:lvl w:ilvl="7" w:tplc="52B67C26" w:tentative="1">
      <w:start w:val="1"/>
      <w:numFmt w:val="bullet"/>
      <w:lvlText w:val="o"/>
      <w:lvlJc w:val="left"/>
      <w:pPr>
        <w:ind w:left="6552" w:hanging="360"/>
      </w:pPr>
      <w:rPr>
        <w:rFonts w:ascii="Courier New" w:hAnsi="Courier New" w:cs="Courier New" w:hint="default"/>
      </w:rPr>
    </w:lvl>
    <w:lvl w:ilvl="8" w:tplc="4524C828" w:tentative="1">
      <w:start w:val="1"/>
      <w:numFmt w:val="bullet"/>
      <w:lvlText w:val=""/>
      <w:lvlJc w:val="left"/>
      <w:pPr>
        <w:ind w:left="7272" w:hanging="360"/>
      </w:pPr>
      <w:rPr>
        <w:rFonts w:ascii="Wingdings" w:hAnsi="Wingdings" w:hint="default"/>
      </w:rPr>
    </w:lvl>
  </w:abstractNum>
  <w:abstractNum w:abstractNumId="11" w15:restartNumberingAfterBreak="0">
    <w:nsid w:val="36D5551B"/>
    <w:multiLevelType w:val="hybridMultilevel"/>
    <w:tmpl w:val="7ADE3262"/>
    <w:lvl w:ilvl="0" w:tplc="72B63094">
      <w:start w:val="1"/>
      <w:numFmt w:val="bullet"/>
      <w:lvlText w:val=""/>
      <w:lvlJc w:val="left"/>
      <w:pPr>
        <w:ind w:left="1692" w:hanging="360"/>
      </w:pPr>
      <w:rPr>
        <w:rFonts w:ascii="Symbol" w:hAnsi="Symbol" w:hint="default"/>
      </w:rPr>
    </w:lvl>
    <w:lvl w:ilvl="1" w:tplc="FFA2B7D4" w:tentative="1">
      <w:start w:val="1"/>
      <w:numFmt w:val="bullet"/>
      <w:lvlText w:val="o"/>
      <w:lvlJc w:val="left"/>
      <w:pPr>
        <w:ind w:left="2412" w:hanging="360"/>
      </w:pPr>
      <w:rPr>
        <w:rFonts w:ascii="Courier New" w:hAnsi="Courier New" w:cs="Courier New" w:hint="default"/>
      </w:rPr>
    </w:lvl>
    <w:lvl w:ilvl="2" w:tplc="F6443864" w:tentative="1">
      <w:start w:val="1"/>
      <w:numFmt w:val="bullet"/>
      <w:lvlText w:val=""/>
      <w:lvlJc w:val="left"/>
      <w:pPr>
        <w:ind w:left="3132" w:hanging="360"/>
      </w:pPr>
      <w:rPr>
        <w:rFonts w:ascii="Wingdings" w:hAnsi="Wingdings" w:hint="default"/>
      </w:rPr>
    </w:lvl>
    <w:lvl w:ilvl="3" w:tplc="B1AA5D24">
      <w:start w:val="1"/>
      <w:numFmt w:val="bullet"/>
      <w:lvlText w:val=""/>
      <w:lvlJc w:val="left"/>
      <w:pPr>
        <w:ind w:left="3852" w:hanging="360"/>
      </w:pPr>
      <w:rPr>
        <w:rFonts w:ascii="Symbol" w:hAnsi="Symbol" w:hint="default"/>
      </w:rPr>
    </w:lvl>
    <w:lvl w:ilvl="4" w:tplc="B0C61320" w:tentative="1">
      <w:start w:val="1"/>
      <w:numFmt w:val="bullet"/>
      <w:lvlText w:val="o"/>
      <w:lvlJc w:val="left"/>
      <w:pPr>
        <w:ind w:left="4572" w:hanging="360"/>
      </w:pPr>
      <w:rPr>
        <w:rFonts w:ascii="Courier New" w:hAnsi="Courier New" w:cs="Courier New" w:hint="default"/>
      </w:rPr>
    </w:lvl>
    <w:lvl w:ilvl="5" w:tplc="2188A526" w:tentative="1">
      <w:start w:val="1"/>
      <w:numFmt w:val="bullet"/>
      <w:lvlText w:val=""/>
      <w:lvlJc w:val="left"/>
      <w:pPr>
        <w:ind w:left="5292" w:hanging="360"/>
      </w:pPr>
      <w:rPr>
        <w:rFonts w:ascii="Wingdings" w:hAnsi="Wingdings" w:hint="default"/>
      </w:rPr>
    </w:lvl>
    <w:lvl w:ilvl="6" w:tplc="4E023776" w:tentative="1">
      <w:start w:val="1"/>
      <w:numFmt w:val="bullet"/>
      <w:lvlText w:val=""/>
      <w:lvlJc w:val="left"/>
      <w:pPr>
        <w:ind w:left="6012" w:hanging="360"/>
      </w:pPr>
      <w:rPr>
        <w:rFonts w:ascii="Symbol" w:hAnsi="Symbol" w:hint="default"/>
      </w:rPr>
    </w:lvl>
    <w:lvl w:ilvl="7" w:tplc="F63AB8B0" w:tentative="1">
      <w:start w:val="1"/>
      <w:numFmt w:val="bullet"/>
      <w:lvlText w:val="o"/>
      <w:lvlJc w:val="left"/>
      <w:pPr>
        <w:ind w:left="6732" w:hanging="360"/>
      </w:pPr>
      <w:rPr>
        <w:rFonts w:ascii="Courier New" w:hAnsi="Courier New" w:cs="Courier New" w:hint="default"/>
      </w:rPr>
    </w:lvl>
    <w:lvl w:ilvl="8" w:tplc="C688E01A" w:tentative="1">
      <w:start w:val="1"/>
      <w:numFmt w:val="bullet"/>
      <w:lvlText w:val=""/>
      <w:lvlJc w:val="left"/>
      <w:pPr>
        <w:ind w:left="7452" w:hanging="360"/>
      </w:pPr>
      <w:rPr>
        <w:rFonts w:ascii="Wingdings" w:hAnsi="Wingdings" w:hint="default"/>
      </w:rPr>
    </w:lvl>
  </w:abstractNum>
  <w:abstractNum w:abstractNumId="12" w15:restartNumberingAfterBreak="0">
    <w:nsid w:val="38F82EC0"/>
    <w:multiLevelType w:val="multilevel"/>
    <w:tmpl w:val="E60E6B2C"/>
    <w:name w:val="AHFA Plan492"/>
    <w:lvl w:ilvl="0">
      <w:start w:val="1"/>
      <w:numFmt w:val="upperRoman"/>
      <w:pStyle w:val="AHFAPlan1"/>
      <w:lvlText w:val="%1."/>
      <w:lvlJc w:val="left"/>
      <w:pPr>
        <w:tabs>
          <w:tab w:val="num" w:pos="720"/>
        </w:tabs>
        <w:ind w:left="720" w:hanging="720"/>
      </w:pPr>
      <w:rPr>
        <w:rFonts w:hint="default"/>
      </w:rPr>
    </w:lvl>
    <w:lvl w:ilvl="1">
      <w:start w:val="1"/>
      <w:numFmt w:val="upperLetter"/>
      <w:pStyle w:val="AHFAPlan2"/>
      <w:lvlText w:val="%2."/>
      <w:lvlJc w:val="left"/>
      <w:pPr>
        <w:tabs>
          <w:tab w:val="num" w:pos="1440"/>
        </w:tabs>
        <w:ind w:left="1440" w:hanging="720"/>
      </w:pPr>
      <w:rPr>
        <w:rFonts w:hint="default"/>
        <w:b/>
        <w:i w:val="0"/>
      </w:rPr>
    </w:lvl>
    <w:lvl w:ilvl="2">
      <w:start w:val="1"/>
      <w:numFmt w:val="decimal"/>
      <w:pStyle w:val="AHFAPlan3"/>
      <w:lvlText w:val="%3)"/>
      <w:lvlJc w:val="left"/>
      <w:pPr>
        <w:tabs>
          <w:tab w:val="num" w:pos="2160"/>
        </w:tabs>
        <w:ind w:left="2160" w:hanging="720"/>
      </w:pPr>
      <w:rPr>
        <w:rFonts w:hint="default"/>
        <w:b w:val="0"/>
        <w:i w:val="0"/>
        <w:u w:val="none"/>
      </w:rPr>
    </w:lvl>
    <w:lvl w:ilvl="3">
      <w:start w:val="1"/>
      <w:numFmt w:val="lowerRoman"/>
      <w:pStyle w:val="AHFAPlan4"/>
      <w:lvlText w:val="(%4)"/>
      <w:lvlJc w:val="left"/>
      <w:pPr>
        <w:tabs>
          <w:tab w:val="num" w:pos="2880"/>
        </w:tabs>
        <w:ind w:left="2880" w:hanging="720"/>
      </w:pPr>
      <w:rPr>
        <w:rFonts w:hint="default"/>
        <w:b w:val="0"/>
        <w:i w:val="0"/>
        <w:sz w:val="22"/>
      </w:rPr>
    </w:lvl>
    <w:lvl w:ilvl="4">
      <w:start w:val="1"/>
      <w:numFmt w:val="lowerLetter"/>
      <w:pStyle w:val="AHFAPlan5"/>
      <w:lvlText w:val="%5)"/>
      <w:lvlJc w:val="left"/>
      <w:pPr>
        <w:tabs>
          <w:tab w:val="num" w:pos="3600"/>
        </w:tabs>
        <w:ind w:left="3600" w:hanging="720"/>
      </w:pPr>
      <w:rPr>
        <w:rFonts w:hint="default"/>
        <w:b w:val="0"/>
        <w:i w:val="0"/>
      </w:rPr>
    </w:lvl>
    <w:lvl w:ilvl="5">
      <w:start w:val="1"/>
      <w:numFmt w:val="lowerLetter"/>
      <w:lvlRestart w:val="0"/>
      <w:pStyle w:val="AHFAPlan6"/>
      <w:lvlText w:val="%6)"/>
      <w:lvlJc w:val="left"/>
      <w:pPr>
        <w:tabs>
          <w:tab w:val="num" w:pos="4320"/>
        </w:tabs>
        <w:ind w:left="4320" w:hanging="720"/>
      </w:pPr>
      <w:rPr>
        <w:rFonts w:hint="default"/>
      </w:rPr>
    </w:lvl>
    <w:lvl w:ilvl="6">
      <w:start w:val="1"/>
      <w:numFmt w:val="lowerRoman"/>
      <w:pStyle w:val="AHFAPlan7"/>
      <w:lvlText w:val="%7)"/>
      <w:lvlJc w:val="left"/>
      <w:pPr>
        <w:tabs>
          <w:tab w:val="num" w:pos="5040"/>
        </w:tabs>
        <w:ind w:left="5040" w:hanging="720"/>
      </w:pPr>
      <w:rPr>
        <w:rFonts w:hint="default"/>
      </w:rPr>
    </w:lvl>
    <w:lvl w:ilvl="7">
      <w:start w:val="1"/>
      <w:numFmt w:val="lowerLetter"/>
      <w:pStyle w:val="AHFAPlan8"/>
      <w:lvlText w:val="(%8)"/>
      <w:lvlJc w:val="left"/>
      <w:pPr>
        <w:tabs>
          <w:tab w:val="num" w:pos="5760"/>
        </w:tabs>
        <w:ind w:left="5760" w:hanging="720"/>
      </w:pPr>
      <w:rPr>
        <w:rFonts w:hint="default"/>
      </w:rPr>
    </w:lvl>
    <w:lvl w:ilvl="8">
      <w:start w:val="1"/>
      <w:numFmt w:val="lowerRoman"/>
      <w:pStyle w:val="AHFAPlan9"/>
      <w:lvlText w:val="(%9)"/>
      <w:lvlJc w:val="left"/>
      <w:pPr>
        <w:tabs>
          <w:tab w:val="num" w:pos="6480"/>
        </w:tabs>
        <w:ind w:left="6480" w:hanging="720"/>
      </w:pPr>
      <w:rPr>
        <w:rFonts w:hint="default"/>
      </w:rPr>
    </w:lvl>
  </w:abstractNum>
  <w:abstractNum w:abstractNumId="13" w15:restartNumberingAfterBreak="0">
    <w:nsid w:val="3B1435C0"/>
    <w:multiLevelType w:val="multilevel"/>
    <w:tmpl w:val="C6B48858"/>
    <w:lvl w:ilvl="0">
      <w:start w:val="1"/>
      <w:numFmt w:val="bullet"/>
      <w:lvlText w:val=""/>
      <w:lvlJc w:val="left"/>
      <w:pPr>
        <w:tabs>
          <w:tab w:val="left" w:pos="810"/>
        </w:tabs>
      </w:pPr>
      <w:rPr>
        <w:rFonts w:ascii="Symbol" w:hAnsi="Symbol" w:hint="default"/>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CA56F6"/>
    <w:multiLevelType w:val="multilevel"/>
    <w:tmpl w:val="CAEA05F8"/>
    <w:lvl w:ilvl="0">
      <w:start w:val="1"/>
      <w:numFmt w:val="lowerLetter"/>
      <w:lvlText w:val="%1."/>
      <w:lvlJc w:val="left"/>
      <w:pPr>
        <w:tabs>
          <w:tab w:val="left" w:pos="936"/>
        </w:tabs>
      </w:pPr>
      <w:rPr>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B628F0"/>
    <w:multiLevelType w:val="hybridMultilevel"/>
    <w:tmpl w:val="6EA65A34"/>
    <w:lvl w:ilvl="0" w:tplc="D4E4AC3E">
      <w:start w:val="1"/>
      <w:numFmt w:val="upperRoman"/>
      <w:lvlText w:val="%1."/>
      <w:lvlJc w:val="left"/>
      <w:pPr>
        <w:ind w:left="893" w:hanging="488"/>
        <w:jc w:val="right"/>
      </w:pPr>
      <w:rPr>
        <w:rFonts w:ascii="Times New Roman" w:eastAsia="Times New Roman" w:hAnsi="Times New Roman" w:cs="Times New Roman" w:hint="default"/>
        <w:spacing w:val="-4"/>
        <w:w w:val="100"/>
        <w:sz w:val="22"/>
        <w:szCs w:val="22"/>
      </w:rPr>
    </w:lvl>
    <w:lvl w:ilvl="1" w:tplc="43C8A2AA">
      <w:numFmt w:val="bullet"/>
      <w:lvlText w:val="•"/>
      <w:lvlJc w:val="left"/>
      <w:pPr>
        <w:ind w:left="1345" w:hanging="488"/>
      </w:pPr>
      <w:rPr>
        <w:rFonts w:hint="default"/>
      </w:rPr>
    </w:lvl>
    <w:lvl w:ilvl="2" w:tplc="FACADE72">
      <w:numFmt w:val="bullet"/>
      <w:lvlText w:val="•"/>
      <w:lvlJc w:val="left"/>
      <w:pPr>
        <w:ind w:left="1790" w:hanging="488"/>
      </w:pPr>
      <w:rPr>
        <w:rFonts w:hint="default"/>
      </w:rPr>
    </w:lvl>
    <w:lvl w:ilvl="3" w:tplc="750CAE82">
      <w:numFmt w:val="bullet"/>
      <w:lvlText w:val="•"/>
      <w:lvlJc w:val="left"/>
      <w:pPr>
        <w:ind w:left="2236" w:hanging="488"/>
      </w:pPr>
      <w:rPr>
        <w:rFonts w:hint="default"/>
      </w:rPr>
    </w:lvl>
    <w:lvl w:ilvl="4" w:tplc="36EE987C">
      <w:numFmt w:val="bullet"/>
      <w:lvlText w:val="•"/>
      <w:lvlJc w:val="left"/>
      <w:pPr>
        <w:ind w:left="2681" w:hanging="488"/>
      </w:pPr>
      <w:rPr>
        <w:rFonts w:hint="default"/>
      </w:rPr>
    </w:lvl>
    <w:lvl w:ilvl="5" w:tplc="6226D812">
      <w:numFmt w:val="bullet"/>
      <w:lvlText w:val="•"/>
      <w:lvlJc w:val="left"/>
      <w:pPr>
        <w:ind w:left="3127" w:hanging="488"/>
      </w:pPr>
      <w:rPr>
        <w:rFonts w:hint="default"/>
      </w:rPr>
    </w:lvl>
    <w:lvl w:ilvl="6" w:tplc="E2C89052">
      <w:numFmt w:val="bullet"/>
      <w:lvlText w:val="•"/>
      <w:lvlJc w:val="left"/>
      <w:pPr>
        <w:ind w:left="3572" w:hanging="488"/>
      </w:pPr>
      <w:rPr>
        <w:rFonts w:hint="default"/>
      </w:rPr>
    </w:lvl>
    <w:lvl w:ilvl="7" w:tplc="2FA2AA34">
      <w:numFmt w:val="bullet"/>
      <w:lvlText w:val="•"/>
      <w:lvlJc w:val="left"/>
      <w:pPr>
        <w:ind w:left="4018" w:hanging="488"/>
      </w:pPr>
      <w:rPr>
        <w:rFonts w:hint="default"/>
      </w:rPr>
    </w:lvl>
    <w:lvl w:ilvl="8" w:tplc="32346F68">
      <w:numFmt w:val="bullet"/>
      <w:lvlText w:val="•"/>
      <w:lvlJc w:val="left"/>
      <w:pPr>
        <w:ind w:left="4463" w:hanging="488"/>
      </w:pPr>
      <w:rPr>
        <w:rFonts w:hint="default"/>
      </w:rPr>
    </w:lvl>
  </w:abstractNum>
  <w:abstractNum w:abstractNumId="16" w15:restartNumberingAfterBreak="0">
    <w:nsid w:val="3F3E6543"/>
    <w:multiLevelType w:val="hybridMultilevel"/>
    <w:tmpl w:val="0DAA8BB4"/>
    <w:lvl w:ilvl="0" w:tplc="FC3062E2">
      <w:start w:val="1"/>
      <w:numFmt w:val="lowerLetter"/>
      <w:pStyle w:val="a0"/>
      <w:lvlText w:val="(%1.)"/>
      <w:lvlJc w:val="left"/>
      <w:pPr>
        <w:ind w:left="1440" w:hanging="360"/>
      </w:pPr>
      <w:rPr>
        <w:rFonts w:ascii="Times New Roman" w:hAnsi="Times New Roman" w:hint="default"/>
        <w:b w:val="0"/>
        <w:i w:val="0"/>
        <w:sz w:val="22"/>
      </w:rPr>
    </w:lvl>
    <w:lvl w:ilvl="1" w:tplc="EE96A57E" w:tentative="1">
      <w:start w:val="1"/>
      <w:numFmt w:val="lowerLetter"/>
      <w:lvlText w:val="%2."/>
      <w:lvlJc w:val="left"/>
      <w:pPr>
        <w:ind w:left="2160" w:hanging="360"/>
      </w:pPr>
    </w:lvl>
    <w:lvl w:ilvl="2" w:tplc="6EF65DDA" w:tentative="1">
      <w:start w:val="1"/>
      <w:numFmt w:val="lowerRoman"/>
      <w:lvlText w:val="%3."/>
      <w:lvlJc w:val="right"/>
      <w:pPr>
        <w:ind w:left="2880" w:hanging="180"/>
      </w:pPr>
    </w:lvl>
    <w:lvl w:ilvl="3" w:tplc="01464E5A" w:tentative="1">
      <w:start w:val="1"/>
      <w:numFmt w:val="decimal"/>
      <w:lvlText w:val="%4."/>
      <w:lvlJc w:val="left"/>
      <w:pPr>
        <w:ind w:left="3600" w:hanging="360"/>
      </w:pPr>
    </w:lvl>
    <w:lvl w:ilvl="4" w:tplc="2C923074" w:tentative="1">
      <w:start w:val="1"/>
      <w:numFmt w:val="lowerLetter"/>
      <w:lvlText w:val="%5."/>
      <w:lvlJc w:val="left"/>
      <w:pPr>
        <w:ind w:left="4320" w:hanging="360"/>
      </w:pPr>
    </w:lvl>
    <w:lvl w:ilvl="5" w:tplc="61AC8E48" w:tentative="1">
      <w:start w:val="1"/>
      <w:numFmt w:val="lowerRoman"/>
      <w:lvlText w:val="%6."/>
      <w:lvlJc w:val="right"/>
      <w:pPr>
        <w:ind w:left="5040" w:hanging="180"/>
      </w:pPr>
    </w:lvl>
    <w:lvl w:ilvl="6" w:tplc="0D4C5AF0" w:tentative="1">
      <w:start w:val="1"/>
      <w:numFmt w:val="decimal"/>
      <w:lvlText w:val="%7."/>
      <w:lvlJc w:val="left"/>
      <w:pPr>
        <w:ind w:left="5760" w:hanging="360"/>
      </w:pPr>
    </w:lvl>
    <w:lvl w:ilvl="7" w:tplc="2BFCD534" w:tentative="1">
      <w:start w:val="1"/>
      <w:numFmt w:val="lowerLetter"/>
      <w:lvlText w:val="%8."/>
      <w:lvlJc w:val="left"/>
      <w:pPr>
        <w:ind w:left="6480" w:hanging="360"/>
      </w:pPr>
    </w:lvl>
    <w:lvl w:ilvl="8" w:tplc="E0EA28FC" w:tentative="1">
      <w:start w:val="1"/>
      <w:numFmt w:val="lowerRoman"/>
      <w:lvlText w:val="%9."/>
      <w:lvlJc w:val="right"/>
      <w:pPr>
        <w:ind w:left="7200" w:hanging="180"/>
      </w:pPr>
    </w:lvl>
  </w:abstractNum>
  <w:abstractNum w:abstractNumId="17" w15:restartNumberingAfterBreak="0">
    <w:nsid w:val="424D58D1"/>
    <w:multiLevelType w:val="hybridMultilevel"/>
    <w:tmpl w:val="FC248AF0"/>
    <w:lvl w:ilvl="0" w:tplc="9FAE40A4">
      <w:start w:val="1"/>
      <w:numFmt w:val="decimal"/>
      <w:lvlText w:val="%1."/>
      <w:lvlJc w:val="left"/>
      <w:pPr>
        <w:ind w:left="720" w:hanging="360"/>
      </w:pPr>
      <w:rPr>
        <w:rFonts w:hint="default"/>
      </w:rPr>
    </w:lvl>
    <w:lvl w:ilvl="1" w:tplc="4C06F404" w:tentative="1">
      <w:start w:val="1"/>
      <w:numFmt w:val="lowerLetter"/>
      <w:lvlText w:val="%2."/>
      <w:lvlJc w:val="left"/>
      <w:pPr>
        <w:ind w:left="1440" w:hanging="360"/>
      </w:pPr>
    </w:lvl>
    <w:lvl w:ilvl="2" w:tplc="EF96CF58" w:tentative="1">
      <w:start w:val="1"/>
      <w:numFmt w:val="lowerRoman"/>
      <w:lvlText w:val="%3."/>
      <w:lvlJc w:val="right"/>
      <w:pPr>
        <w:ind w:left="2160" w:hanging="180"/>
      </w:pPr>
    </w:lvl>
    <w:lvl w:ilvl="3" w:tplc="F98654D2" w:tentative="1">
      <w:start w:val="1"/>
      <w:numFmt w:val="decimal"/>
      <w:lvlText w:val="%4."/>
      <w:lvlJc w:val="left"/>
      <w:pPr>
        <w:ind w:left="2880" w:hanging="360"/>
      </w:pPr>
    </w:lvl>
    <w:lvl w:ilvl="4" w:tplc="4EEC391C" w:tentative="1">
      <w:start w:val="1"/>
      <w:numFmt w:val="lowerLetter"/>
      <w:lvlText w:val="%5."/>
      <w:lvlJc w:val="left"/>
      <w:pPr>
        <w:ind w:left="3600" w:hanging="360"/>
      </w:pPr>
    </w:lvl>
    <w:lvl w:ilvl="5" w:tplc="433827E4" w:tentative="1">
      <w:start w:val="1"/>
      <w:numFmt w:val="lowerRoman"/>
      <w:lvlText w:val="%6."/>
      <w:lvlJc w:val="right"/>
      <w:pPr>
        <w:ind w:left="4320" w:hanging="180"/>
      </w:pPr>
    </w:lvl>
    <w:lvl w:ilvl="6" w:tplc="D7022ACA" w:tentative="1">
      <w:start w:val="1"/>
      <w:numFmt w:val="decimal"/>
      <w:lvlText w:val="%7."/>
      <w:lvlJc w:val="left"/>
      <w:pPr>
        <w:ind w:left="5040" w:hanging="360"/>
      </w:pPr>
    </w:lvl>
    <w:lvl w:ilvl="7" w:tplc="13EEFA36" w:tentative="1">
      <w:start w:val="1"/>
      <w:numFmt w:val="lowerLetter"/>
      <w:lvlText w:val="%8."/>
      <w:lvlJc w:val="left"/>
      <w:pPr>
        <w:ind w:left="5760" w:hanging="360"/>
      </w:pPr>
    </w:lvl>
    <w:lvl w:ilvl="8" w:tplc="8626FA16" w:tentative="1">
      <w:start w:val="1"/>
      <w:numFmt w:val="lowerRoman"/>
      <w:lvlText w:val="%9."/>
      <w:lvlJc w:val="right"/>
      <w:pPr>
        <w:ind w:left="6480" w:hanging="180"/>
      </w:pPr>
    </w:lvl>
  </w:abstractNum>
  <w:abstractNum w:abstractNumId="18" w15:restartNumberingAfterBreak="0">
    <w:nsid w:val="445E1C31"/>
    <w:multiLevelType w:val="hybridMultilevel"/>
    <w:tmpl w:val="757CBA06"/>
    <w:lvl w:ilvl="0" w:tplc="D2AEFB48">
      <w:start w:val="1"/>
      <w:numFmt w:val="decimal"/>
      <w:pStyle w:val="1"/>
      <w:lvlText w:val="(%1.)"/>
      <w:lvlJc w:val="left"/>
      <w:pPr>
        <w:ind w:left="1267" w:hanging="360"/>
      </w:pPr>
      <w:rPr>
        <w:rFonts w:ascii="Times New Roman" w:eastAsia="Times New Roman" w:hAnsi="Times New Roman" w:cs="Times New Roman" w:hint="default"/>
        <w:b w:val="0"/>
        <w:w w:val="100"/>
        <w:sz w:val="22"/>
        <w:szCs w:val="22"/>
      </w:rPr>
    </w:lvl>
    <w:lvl w:ilvl="1" w:tplc="8AE64328" w:tentative="1">
      <w:start w:val="1"/>
      <w:numFmt w:val="lowerLetter"/>
      <w:lvlText w:val="%2."/>
      <w:lvlJc w:val="left"/>
      <w:pPr>
        <w:ind w:left="1987" w:hanging="360"/>
      </w:pPr>
    </w:lvl>
    <w:lvl w:ilvl="2" w:tplc="E8D84810" w:tentative="1">
      <w:start w:val="1"/>
      <w:numFmt w:val="lowerRoman"/>
      <w:lvlText w:val="%3."/>
      <w:lvlJc w:val="right"/>
      <w:pPr>
        <w:ind w:left="2707" w:hanging="180"/>
      </w:pPr>
    </w:lvl>
    <w:lvl w:ilvl="3" w:tplc="0E4CE6F6" w:tentative="1">
      <w:start w:val="1"/>
      <w:numFmt w:val="decimal"/>
      <w:lvlText w:val="%4."/>
      <w:lvlJc w:val="left"/>
      <w:pPr>
        <w:ind w:left="3427" w:hanging="360"/>
      </w:pPr>
    </w:lvl>
    <w:lvl w:ilvl="4" w:tplc="0E4AA06E" w:tentative="1">
      <w:start w:val="1"/>
      <w:numFmt w:val="lowerLetter"/>
      <w:lvlText w:val="%5."/>
      <w:lvlJc w:val="left"/>
      <w:pPr>
        <w:ind w:left="4147" w:hanging="360"/>
      </w:pPr>
    </w:lvl>
    <w:lvl w:ilvl="5" w:tplc="12AA700C" w:tentative="1">
      <w:start w:val="1"/>
      <w:numFmt w:val="lowerRoman"/>
      <w:lvlText w:val="%6."/>
      <w:lvlJc w:val="right"/>
      <w:pPr>
        <w:ind w:left="4867" w:hanging="180"/>
      </w:pPr>
    </w:lvl>
    <w:lvl w:ilvl="6" w:tplc="136673DC" w:tentative="1">
      <w:start w:val="1"/>
      <w:numFmt w:val="decimal"/>
      <w:lvlText w:val="%7."/>
      <w:lvlJc w:val="left"/>
      <w:pPr>
        <w:ind w:left="5587" w:hanging="360"/>
      </w:pPr>
    </w:lvl>
    <w:lvl w:ilvl="7" w:tplc="4404A550" w:tentative="1">
      <w:start w:val="1"/>
      <w:numFmt w:val="lowerLetter"/>
      <w:lvlText w:val="%8."/>
      <w:lvlJc w:val="left"/>
      <w:pPr>
        <w:ind w:left="6307" w:hanging="360"/>
      </w:pPr>
    </w:lvl>
    <w:lvl w:ilvl="8" w:tplc="6C428CF2" w:tentative="1">
      <w:start w:val="1"/>
      <w:numFmt w:val="lowerRoman"/>
      <w:lvlText w:val="%9."/>
      <w:lvlJc w:val="right"/>
      <w:pPr>
        <w:ind w:left="7027" w:hanging="180"/>
      </w:pPr>
    </w:lvl>
  </w:abstractNum>
  <w:abstractNum w:abstractNumId="19" w15:restartNumberingAfterBreak="0">
    <w:nsid w:val="4814690F"/>
    <w:multiLevelType w:val="hybridMultilevel"/>
    <w:tmpl w:val="22080198"/>
    <w:lvl w:ilvl="0" w:tplc="EFFE7A4C">
      <w:start w:val="1"/>
      <w:numFmt w:val="decimal"/>
      <w:lvlText w:val="%1."/>
      <w:lvlJc w:val="left"/>
      <w:pPr>
        <w:ind w:left="720" w:hanging="360"/>
      </w:pPr>
      <w:rPr>
        <w:rFonts w:hint="default"/>
      </w:rPr>
    </w:lvl>
    <w:lvl w:ilvl="1" w:tplc="3BB640CC">
      <w:start w:val="1"/>
      <w:numFmt w:val="lowerLetter"/>
      <w:lvlText w:val="%2."/>
      <w:lvlJc w:val="left"/>
      <w:pPr>
        <w:ind w:left="1134" w:hanging="360"/>
      </w:pPr>
    </w:lvl>
    <w:lvl w:ilvl="2" w:tplc="5498A522" w:tentative="1">
      <w:start w:val="1"/>
      <w:numFmt w:val="lowerRoman"/>
      <w:lvlText w:val="%3."/>
      <w:lvlJc w:val="right"/>
      <w:pPr>
        <w:ind w:left="1854" w:hanging="180"/>
      </w:pPr>
    </w:lvl>
    <w:lvl w:ilvl="3" w:tplc="8C3E99D4" w:tentative="1">
      <w:start w:val="1"/>
      <w:numFmt w:val="decimal"/>
      <w:lvlText w:val="%4."/>
      <w:lvlJc w:val="left"/>
      <w:pPr>
        <w:ind w:left="2574" w:hanging="360"/>
      </w:pPr>
    </w:lvl>
    <w:lvl w:ilvl="4" w:tplc="FDAAFE98" w:tentative="1">
      <w:start w:val="1"/>
      <w:numFmt w:val="lowerLetter"/>
      <w:lvlText w:val="%5."/>
      <w:lvlJc w:val="left"/>
      <w:pPr>
        <w:ind w:left="3294" w:hanging="360"/>
      </w:pPr>
    </w:lvl>
    <w:lvl w:ilvl="5" w:tplc="9CEA4488" w:tentative="1">
      <w:start w:val="1"/>
      <w:numFmt w:val="lowerRoman"/>
      <w:lvlText w:val="%6."/>
      <w:lvlJc w:val="right"/>
      <w:pPr>
        <w:ind w:left="4014" w:hanging="180"/>
      </w:pPr>
    </w:lvl>
    <w:lvl w:ilvl="6" w:tplc="77046F1E" w:tentative="1">
      <w:start w:val="1"/>
      <w:numFmt w:val="decimal"/>
      <w:lvlText w:val="%7."/>
      <w:lvlJc w:val="left"/>
      <w:pPr>
        <w:ind w:left="4734" w:hanging="360"/>
      </w:pPr>
    </w:lvl>
    <w:lvl w:ilvl="7" w:tplc="4DA2B226" w:tentative="1">
      <w:start w:val="1"/>
      <w:numFmt w:val="lowerLetter"/>
      <w:lvlText w:val="%8."/>
      <w:lvlJc w:val="left"/>
      <w:pPr>
        <w:ind w:left="5454" w:hanging="360"/>
      </w:pPr>
    </w:lvl>
    <w:lvl w:ilvl="8" w:tplc="D22674EE" w:tentative="1">
      <w:start w:val="1"/>
      <w:numFmt w:val="lowerRoman"/>
      <w:lvlText w:val="%9."/>
      <w:lvlJc w:val="right"/>
      <w:pPr>
        <w:ind w:left="6174" w:hanging="180"/>
      </w:pPr>
    </w:lvl>
  </w:abstractNum>
  <w:abstractNum w:abstractNumId="20" w15:restartNumberingAfterBreak="0">
    <w:nsid w:val="4D0F7379"/>
    <w:multiLevelType w:val="hybridMultilevel"/>
    <w:tmpl w:val="70BEB44C"/>
    <w:lvl w:ilvl="0" w:tplc="EA26304C">
      <w:numFmt w:val="bullet"/>
      <w:lvlText w:val=""/>
      <w:lvlJc w:val="left"/>
      <w:pPr>
        <w:ind w:left="2625" w:hanging="360"/>
      </w:pPr>
      <w:rPr>
        <w:rFonts w:ascii="Symbol" w:eastAsia="Symbol" w:hAnsi="Symbol" w:cs="Symbol" w:hint="default"/>
        <w:w w:val="100"/>
        <w:sz w:val="22"/>
        <w:szCs w:val="22"/>
      </w:rPr>
    </w:lvl>
    <w:lvl w:ilvl="1" w:tplc="5E94E8B2">
      <w:numFmt w:val="bullet"/>
      <w:lvlText w:val="•"/>
      <w:lvlJc w:val="left"/>
      <w:pPr>
        <w:ind w:left="3340" w:hanging="360"/>
      </w:pPr>
      <w:rPr>
        <w:rFonts w:hint="default"/>
      </w:rPr>
    </w:lvl>
    <w:lvl w:ilvl="2" w:tplc="8A14B462">
      <w:numFmt w:val="bullet"/>
      <w:lvlText w:val="•"/>
      <w:lvlJc w:val="left"/>
      <w:pPr>
        <w:ind w:left="4060" w:hanging="360"/>
      </w:pPr>
      <w:rPr>
        <w:rFonts w:hint="default"/>
      </w:rPr>
    </w:lvl>
    <w:lvl w:ilvl="3" w:tplc="B366D58C">
      <w:numFmt w:val="bullet"/>
      <w:lvlText w:val="•"/>
      <w:lvlJc w:val="left"/>
      <w:pPr>
        <w:ind w:left="4780" w:hanging="360"/>
      </w:pPr>
      <w:rPr>
        <w:rFonts w:hint="default"/>
      </w:rPr>
    </w:lvl>
    <w:lvl w:ilvl="4" w:tplc="DBB2EF8C">
      <w:numFmt w:val="bullet"/>
      <w:lvlText w:val="•"/>
      <w:lvlJc w:val="left"/>
      <w:pPr>
        <w:ind w:left="5500" w:hanging="360"/>
      </w:pPr>
      <w:rPr>
        <w:rFonts w:hint="default"/>
      </w:rPr>
    </w:lvl>
    <w:lvl w:ilvl="5" w:tplc="877C2CD2">
      <w:numFmt w:val="bullet"/>
      <w:lvlText w:val="•"/>
      <w:lvlJc w:val="left"/>
      <w:pPr>
        <w:ind w:left="6220" w:hanging="360"/>
      </w:pPr>
      <w:rPr>
        <w:rFonts w:hint="default"/>
      </w:rPr>
    </w:lvl>
    <w:lvl w:ilvl="6" w:tplc="F99209EC">
      <w:numFmt w:val="bullet"/>
      <w:lvlText w:val="•"/>
      <w:lvlJc w:val="left"/>
      <w:pPr>
        <w:ind w:left="6940" w:hanging="360"/>
      </w:pPr>
      <w:rPr>
        <w:rFonts w:hint="default"/>
      </w:rPr>
    </w:lvl>
    <w:lvl w:ilvl="7" w:tplc="FB08EA08">
      <w:numFmt w:val="bullet"/>
      <w:lvlText w:val="•"/>
      <w:lvlJc w:val="left"/>
      <w:pPr>
        <w:ind w:left="7660" w:hanging="360"/>
      </w:pPr>
      <w:rPr>
        <w:rFonts w:hint="default"/>
      </w:rPr>
    </w:lvl>
    <w:lvl w:ilvl="8" w:tplc="D182E7C0">
      <w:numFmt w:val="bullet"/>
      <w:lvlText w:val="•"/>
      <w:lvlJc w:val="left"/>
      <w:pPr>
        <w:ind w:left="8380" w:hanging="360"/>
      </w:pPr>
      <w:rPr>
        <w:rFonts w:hint="default"/>
      </w:rPr>
    </w:lvl>
  </w:abstractNum>
  <w:abstractNum w:abstractNumId="21" w15:restartNumberingAfterBreak="0">
    <w:nsid w:val="4F356854"/>
    <w:multiLevelType w:val="hybridMultilevel"/>
    <w:tmpl w:val="C8E0DD5A"/>
    <w:lvl w:ilvl="0" w:tplc="ADEA5E46">
      <w:start w:val="1"/>
      <w:numFmt w:val="upperRoman"/>
      <w:pStyle w:val="AppendixC-I"/>
      <w:lvlText w:val="%1."/>
      <w:lvlJc w:val="left"/>
      <w:pPr>
        <w:ind w:left="360" w:hanging="360"/>
      </w:pPr>
      <w:rPr>
        <w:rFonts w:ascii="Times New Roman" w:eastAsia="Times New Roman" w:hAnsi="Times New Roman" w:cs="Times New Roman" w:hint="default"/>
        <w:b/>
        <w:bCs/>
        <w:w w:val="100"/>
        <w:sz w:val="22"/>
        <w:szCs w:val="22"/>
      </w:rPr>
    </w:lvl>
    <w:lvl w:ilvl="1" w:tplc="2E18A88E">
      <w:start w:val="1"/>
      <w:numFmt w:val="upperLetter"/>
      <w:lvlText w:val="%2."/>
      <w:lvlJc w:val="left"/>
      <w:pPr>
        <w:ind w:left="825" w:hanging="360"/>
      </w:pPr>
      <w:rPr>
        <w:rFonts w:hint="default"/>
        <w:spacing w:val="-1"/>
        <w:w w:val="100"/>
      </w:rPr>
    </w:lvl>
    <w:lvl w:ilvl="2" w:tplc="C00AB6C0">
      <w:start w:val="1"/>
      <w:numFmt w:val="decimal"/>
      <w:lvlText w:val="(%3)"/>
      <w:lvlJc w:val="left"/>
      <w:pPr>
        <w:ind w:left="1545" w:hanging="322"/>
      </w:pPr>
      <w:rPr>
        <w:rFonts w:ascii="Times New Roman" w:eastAsia="Times New Roman" w:hAnsi="Times New Roman" w:cs="Times New Roman" w:hint="default"/>
        <w:w w:val="100"/>
        <w:sz w:val="22"/>
        <w:szCs w:val="22"/>
      </w:rPr>
    </w:lvl>
    <w:lvl w:ilvl="3" w:tplc="92009A64">
      <w:numFmt w:val="bullet"/>
      <w:lvlText w:val="•"/>
      <w:lvlJc w:val="left"/>
      <w:pPr>
        <w:ind w:left="2575" w:hanging="322"/>
      </w:pPr>
      <w:rPr>
        <w:rFonts w:hint="default"/>
      </w:rPr>
    </w:lvl>
    <w:lvl w:ilvl="4" w:tplc="7AB62226">
      <w:numFmt w:val="bullet"/>
      <w:lvlText w:val="•"/>
      <w:lvlJc w:val="left"/>
      <w:pPr>
        <w:ind w:left="3610" w:hanging="322"/>
      </w:pPr>
      <w:rPr>
        <w:rFonts w:hint="default"/>
      </w:rPr>
    </w:lvl>
    <w:lvl w:ilvl="5" w:tplc="51D485CC">
      <w:numFmt w:val="bullet"/>
      <w:lvlText w:val="•"/>
      <w:lvlJc w:val="left"/>
      <w:pPr>
        <w:ind w:left="4645" w:hanging="322"/>
      </w:pPr>
      <w:rPr>
        <w:rFonts w:hint="default"/>
      </w:rPr>
    </w:lvl>
    <w:lvl w:ilvl="6" w:tplc="8BA4A73A">
      <w:numFmt w:val="bullet"/>
      <w:lvlText w:val="•"/>
      <w:lvlJc w:val="left"/>
      <w:pPr>
        <w:ind w:left="5680" w:hanging="322"/>
      </w:pPr>
      <w:rPr>
        <w:rFonts w:hint="default"/>
      </w:rPr>
    </w:lvl>
    <w:lvl w:ilvl="7" w:tplc="C8725EA6">
      <w:numFmt w:val="bullet"/>
      <w:lvlText w:val="•"/>
      <w:lvlJc w:val="left"/>
      <w:pPr>
        <w:ind w:left="6715" w:hanging="322"/>
      </w:pPr>
      <w:rPr>
        <w:rFonts w:hint="default"/>
      </w:rPr>
    </w:lvl>
    <w:lvl w:ilvl="8" w:tplc="A3129124">
      <w:numFmt w:val="bullet"/>
      <w:lvlText w:val="•"/>
      <w:lvlJc w:val="left"/>
      <w:pPr>
        <w:ind w:left="7750" w:hanging="322"/>
      </w:pPr>
      <w:rPr>
        <w:rFonts w:hint="default"/>
      </w:rPr>
    </w:lvl>
  </w:abstractNum>
  <w:abstractNum w:abstractNumId="22" w15:restartNumberingAfterBreak="0">
    <w:nsid w:val="50E51596"/>
    <w:multiLevelType w:val="hybridMultilevel"/>
    <w:tmpl w:val="51AEE638"/>
    <w:lvl w:ilvl="0" w:tplc="7118261A">
      <w:start w:val="1"/>
      <w:numFmt w:val="upperRoman"/>
      <w:lvlText w:val="%1."/>
      <w:lvlJc w:val="left"/>
      <w:pPr>
        <w:ind w:left="465" w:hanging="361"/>
      </w:pPr>
      <w:rPr>
        <w:rFonts w:ascii="Times New Roman" w:eastAsia="Times New Roman" w:hAnsi="Times New Roman" w:cs="Times New Roman" w:hint="default"/>
        <w:b/>
        <w:bCs/>
        <w:w w:val="100"/>
        <w:sz w:val="22"/>
        <w:szCs w:val="22"/>
      </w:rPr>
    </w:lvl>
    <w:lvl w:ilvl="1" w:tplc="11C07158">
      <w:start w:val="1"/>
      <w:numFmt w:val="decimal"/>
      <w:pStyle w:val="BodyTextFirstIndent"/>
      <w:lvlText w:val="%2.)"/>
      <w:lvlJc w:val="left"/>
      <w:pPr>
        <w:ind w:left="825" w:hanging="360"/>
      </w:pPr>
      <w:rPr>
        <w:rFonts w:hint="default"/>
        <w:spacing w:val="-1"/>
        <w:w w:val="100"/>
      </w:rPr>
    </w:lvl>
    <w:lvl w:ilvl="2" w:tplc="A3CC3938">
      <w:start w:val="1"/>
      <w:numFmt w:val="decimal"/>
      <w:lvlText w:val="(%3)"/>
      <w:lvlJc w:val="left"/>
      <w:pPr>
        <w:ind w:left="1545" w:hanging="322"/>
      </w:pPr>
      <w:rPr>
        <w:rFonts w:ascii="Times New Roman" w:eastAsia="Times New Roman" w:hAnsi="Times New Roman" w:cs="Times New Roman" w:hint="default"/>
        <w:w w:val="100"/>
        <w:sz w:val="22"/>
        <w:szCs w:val="22"/>
      </w:rPr>
    </w:lvl>
    <w:lvl w:ilvl="3" w:tplc="81508160">
      <w:numFmt w:val="bullet"/>
      <w:lvlText w:val="•"/>
      <w:lvlJc w:val="left"/>
      <w:pPr>
        <w:ind w:left="2575" w:hanging="322"/>
      </w:pPr>
      <w:rPr>
        <w:rFonts w:hint="default"/>
      </w:rPr>
    </w:lvl>
    <w:lvl w:ilvl="4" w:tplc="CF300A60">
      <w:numFmt w:val="bullet"/>
      <w:lvlText w:val="•"/>
      <w:lvlJc w:val="left"/>
      <w:pPr>
        <w:ind w:left="3610" w:hanging="322"/>
      </w:pPr>
      <w:rPr>
        <w:rFonts w:hint="default"/>
      </w:rPr>
    </w:lvl>
    <w:lvl w:ilvl="5" w:tplc="7AC411E0">
      <w:numFmt w:val="bullet"/>
      <w:lvlText w:val="•"/>
      <w:lvlJc w:val="left"/>
      <w:pPr>
        <w:ind w:left="4645" w:hanging="322"/>
      </w:pPr>
      <w:rPr>
        <w:rFonts w:hint="default"/>
      </w:rPr>
    </w:lvl>
    <w:lvl w:ilvl="6" w:tplc="1D047F18">
      <w:numFmt w:val="bullet"/>
      <w:lvlText w:val="•"/>
      <w:lvlJc w:val="left"/>
      <w:pPr>
        <w:ind w:left="5680" w:hanging="322"/>
      </w:pPr>
      <w:rPr>
        <w:rFonts w:hint="default"/>
      </w:rPr>
    </w:lvl>
    <w:lvl w:ilvl="7" w:tplc="3940DC30">
      <w:numFmt w:val="bullet"/>
      <w:lvlText w:val="•"/>
      <w:lvlJc w:val="left"/>
      <w:pPr>
        <w:ind w:left="6715" w:hanging="322"/>
      </w:pPr>
      <w:rPr>
        <w:rFonts w:hint="default"/>
      </w:rPr>
    </w:lvl>
    <w:lvl w:ilvl="8" w:tplc="9BC8CBD0">
      <w:numFmt w:val="bullet"/>
      <w:lvlText w:val="•"/>
      <w:lvlJc w:val="left"/>
      <w:pPr>
        <w:ind w:left="7750" w:hanging="322"/>
      </w:pPr>
      <w:rPr>
        <w:rFonts w:hint="default"/>
      </w:rPr>
    </w:lvl>
  </w:abstractNum>
  <w:abstractNum w:abstractNumId="23" w15:restartNumberingAfterBreak="0">
    <w:nsid w:val="53343B47"/>
    <w:multiLevelType w:val="hybridMultilevel"/>
    <w:tmpl w:val="878C7EAE"/>
    <w:lvl w:ilvl="0" w:tplc="41D26524">
      <w:start w:val="1"/>
      <w:numFmt w:val="decimal"/>
      <w:lvlText w:val="%1."/>
      <w:lvlJc w:val="left"/>
      <w:pPr>
        <w:ind w:left="460" w:hanging="233"/>
      </w:pPr>
      <w:rPr>
        <w:rFonts w:ascii="Times New Roman" w:eastAsia="Times New Roman" w:hAnsi="Times New Roman" w:cs="Times New Roman" w:hint="default"/>
        <w:w w:val="100"/>
        <w:sz w:val="22"/>
        <w:szCs w:val="22"/>
      </w:rPr>
    </w:lvl>
    <w:lvl w:ilvl="1" w:tplc="8730B7F4">
      <w:start w:val="1"/>
      <w:numFmt w:val="lowerLetter"/>
      <w:lvlText w:val="%2."/>
      <w:lvlJc w:val="left"/>
      <w:pPr>
        <w:ind w:left="1180" w:hanging="360"/>
      </w:pPr>
      <w:rPr>
        <w:rFonts w:ascii="Times New Roman" w:eastAsia="Times New Roman" w:hAnsi="Times New Roman" w:cs="Times New Roman" w:hint="default"/>
        <w:w w:val="100"/>
        <w:sz w:val="22"/>
        <w:szCs w:val="22"/>
      </w:rPr>
    </w:lvl>
    <w:lvl w:ilvl="2" w:tplc="7A06C4D6">
      <w:numFmt w:val="bullet"/>
      <w:lvlText w:val="•"/>
      <w:lvlJc w:val="left"/>
      <w:pPr>
        <w:ind w:left="2120" w:hanging="360"/>
      </w:pPr>
      <w:rPr>
        <w:rFonts w:hint="default"/>
      </w:rPr>
    </w:lvl>
    <w:lvl w:ilvl="3" w:tplc="ECA40DB8">
      <w:numFmt w:val="bullet"/>
      <w:lvlText w:val="•"/>
      <w:lvlJc w:val="left"/>
      <w:pPr>
        <w:ind w:left="3060" w:hanging="360"/>
      </w:pPr>
      <w:rPr>
        <w:rFonts w:hint="default"/>
      </w:rPr>
    </w:lvl>
    <w:lvl w:ilvl="4" w:tplc="95AC76CC">
      <w:numFmt w:val="bullet"/>
      <w:lvlText w:val="•"/>
      <w:lvlJc w:val="left"/>
      <w:pPr>
        <w:ind w:left="4000" w:hanging="360"/>
      </w:pPr>
      <w:rPr>
        <w:rFonts w:hint="default"/>
      </w:rPr>
    </w:lvl>
    <w:lvl w:ilvl="5" w:tplc="DD465194">
      <w:numFmt w:val="bullet"/>
      <w:lvlText w:val="•"/>
      <w:lvlJc w:val="left"/>
      <w:pPr>
        <w:ind w:left="4940" w:hanging="360"/>
      </w:pPr>
      <w:rPr>
        <w:rFonts w:hint="default"/>
      </w:rPr>
    </w:lvl>
    <w:lvl w:ilvl="6" w:tplc="14BCCECC">
      <w:numFmt w:val="bullet"/>
      <w:lvlText w:val="•"/>
      <w:lvlJc w:val="left"/>
      <w:pPr>
        <w:ind w:left="5880" w:hanging="360"/>
      </w:pPr>
      <w:rPr>
        <w:rFonts w:hint="default"/>
      </w:rPr>
    </w:lvl>
    <w:lvl w:ilvl="7" w:tplc="0FF48ADA">
      <w:numFmt w:val="bullet"/>
      <w:lvlText w:val="•"/>
      <w:lvlJc w:val="left"/>
      <w:pPr>
        <w:ind w:left="6820" w:hanging="360"/>
      </w:pPr>
      <w:rPr>
        <w:rFonts w:hint="default"/>
      </w:rPr>
    </w:lvl>
    <w:lvl w:ilvl="8" w:tplc="64E89BC2">
      <w:numFmt w:val="bullet"/>
      <w:lvlText w:val="•"/>
      <w:lvlJc w:val="left"/>
      <w:pPr>
        <w:ind w:left="7760" w:hanging="360"/>
      </w:pPr>
      <w:rPr>
        <w:rFonts w:hint="default"/>
      </w:rPr>
    </w:lvl>
  </w:abstractNum>
  <w:abstractNum w:abstractNumId="24" w15:restartNumberingAfterBreak="0">
    <w:nsid w:val="56497B7C"/>
    <w:multiLevelType w:val="hybridMultilevel"/>
    <w:tmpl w:val="9A927AFC"/>
    <w:lvl w:ilvl="0" w:tplc="C38C4C20">
      <w:start w:val="1"/>
      <w:numFmt w:val="decimal"/>
      <w:pStyle w:val="AppendixC-1"/>
      <w:lvlText w:val="%1.)"/>
      <w:lvlJc w:val="left"/>
      <w:pPr>
        <w:ind w:left="1260" w:hanging="360"/>
      </w:pPr>
      <w:rPr>
        <w:rFonts w:ascii="Times New Roman" w:hAnsi="Times New Roman" w:hint="default"/>
        <w:b w:val="0"/>
        <w:i w:val="0"/>
        <w:spacing w:val="-1"/>
        <w:w w:val="100"/>
        <w:sz w:val="22"/>
      </w:rPr>
    </w:lvl>
    <w:lvl w:ilvl="1" w:tplc="F37ED1E4" w:tentative="1">
      <w:start w:val="1"/>
      <w:numFmt w:val="lowerLetter"/>
      <w:lvlText w:val="%2."/>
      <w:lvlJc w:val="left"/>
      <w:pPr>
        <w:ind w:left="1980" w:hanging="360"/>
      </w:pPr>
    </w:lvl>
    <w:lvl w:ilvl="2" w:tplc="B192BBD8" w:tentative="1">
      <w:start w:val="1"/>
      <w:numFmt w:val="lowerRoman"/>
      <w:lvlText w:val="%3."/>
      <w:lvlJc w:val="right"/>
      <w:pPr>
        <w:ind w:left="2700" w:hanging="180"/>
      </w:pPr>
    </w:lvl>
    <w:lvl w:ilvl="3" w:tplc="E6F6EC88" w:tentative="1">
      <w:start w:val="1"/>
      <w:numFmt w:val="decimal"/>
      <w:lvlText w:val="%4."/>
      <w:lvlJc w:val="left"/>
      <w:pPr>
        <w:ind w:left="3420" w:hanging="360"/>
      </w:pPr>
    </w:lvl>
    <w:lvl w:ilvl="4" w:tplc="CB528634" w:tentative="1">
      <w:start w:val="1"/>
      <w:numFmt w:val="lowerLetter"/>
      <w:lvlText w:val="%5."/>
      <w:lvlJc w:val="left"/>
      <w:pPr>
        <w:ind w:left="4140" w:hanging="360"/>
      </w:pPr>
    </w:lvl>
    <w:lvl w:ilvl="5" w:tplc="E072276A" w:tentative="1">
      <w:start w:val="1"/>
      <w:numFmt w:val="lowerRoman"/>
      <w:lvlText w:val="%6."/>
      <w:lvlJc w:val="right"/>
      <w:pPr>
        <w:ind w:left="4860" w:hanging="180"/>
      </w:pPr>
    </w:lvl>
    <w:lvl w:ilvl="6" w:tplc="88ACC476" w:tentative="1">
      <w:start w:val="1"/>
      <w:numFmt w:val="decimal"/>
      <w:lvlText w:val="%7."/>
      <w:lvlJc w:val="left"/>
      <w:pPr>
        <w:ind w:left="5580" w:hanging="360"/>
      </w:pPr>
    </w:lvl>
    <w:lvl w:ilvl="7" w:tplc="5E96FD80" w:tentative="1">
      <w:start w:val="1"/>
      <w:numFmt w:val="lowerLetter"/>
      <w:lvlText w:val="%8."/>
      <w:lvlJc w:val="left"/>
      <w:pPr>
        <w:ind w:left="6300" w:hanging="360"/>
      </w:pPr>
    </w:lvl>
    <w:lvl w:ilvl="8" w:tplc="B87C0CC4" w:tentative="1">
      <w:start w:val="1"/>
      <w:numFmt w:val="lowerRoman"/>
      <w:lvlText w:val="%9."/>
      <w:lvlJc w:val="right"/>
      <w:pPr>
        <w:ind w:left="7020" w:hanging="180"/>
      </w:pPr>
    </w:lvl>
  </w:abstractNum>
  <w:abstractNum w:abstractNumId="25" w15:restartNumberingAfterBreak="0">
    <w:nsid w:val="59AB33E4"/>
    <w:multiLevelType w:val="multilevel"/>
    <w:tmpl w:val="79145D0E"/>
    <w:lvl w:ilvl="0">
      <w:start w:val="1"/>
      <w:numFmt w:val="upperRoman"/>
      <w:pStyle w:val="Heading1"/>
      <w:lvlText w:val="%1."/>
      <w:lvlJc w:val="left"/>
      <w:pPr>
        <w:tabs>
          <w:tab w:val="num" w:pos="576"/>
        </w:tabs>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AC04A7F"/>
    <w:multiLevelType w:val="singleLevel"/>
    <w:tmpl w:val="0520D90A"/>
    <w:lvl w:ilvl="0">
      <w:start w:val="1"/>
      <w:numFmt w:val="decimal"/>
      <w:pStyle w:val="ListNumber1"/>
      <w:lvlText w:val="%1."/>
      <w:lvlJc w:val="left"/>
      <w:pPr>
        <w:tabs>
          <w:tab w:val="num" w:pos="360"/>
        </w:tabs>
        <w:ind w:left="360" w:hanging="360"/>
      </w:pPr>
    </w:lvl>
  </w:abstractNum>
  <w:abstractNum w:abstractNumId="27" w15:restartNumberingAfterBreak="0">
    <w:nsid w:val="5E911B14"/>
    <w:multiLevelType w:val="multilevel"/>
    <w:tmpl w:val="F6221414"/>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EE71027"/>
    <w:multiLevelType w:val="multilevel"/>
    <w:tmpl w:val="8702E73C"/>
    <w:name w:val="Appendix C45"/>
    <w:lvl w:ilvl="0">
      <w:start w:val="1"/>
      <w:numFmt w:val="upperRoman"/>
      <w:lvlText w:val="%1."/>
      <w:lvlJc w:val="left"/>
      <w:pPr>
        <w:tabs>
          <w:tab w:val="num" w:pos="720"/>
        </w:tabs>
        <w:ind w:left="720" w:hanging="720"/>
      </w:pPr>
      <w:rPr>
        <w:b/>
        <w:i w:val="0"/>
      </w:rPr>
    </w:lvl>
    <w:lvl w:ilvl="1">
      <w:start w:val="1"/>
      <w:numFmt w:val="upperLetter"/>
      <w:lvlText w:val="%2."/>
      <w:lvlJc w:val="left"/>
      <w:pPr>
        <w:tabs>
          <w:tab w:val="num" w:pos="1440"/>
        </w:tabs>
        <w:ind w:left="1440" w:hanging="720"/>
      </w:pPr>
      <w:rPr>
        <w:b/>
        <w:i w:val="0"/>
      </w:r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Restart w:val="0"/>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9" w15:restartNumberingAfterBreak="0">
    <w:nsid w:val="5FE82290"/>
    <w:multiLevelType w:val="hybridMultilevel"/>
    <w:tmpl w:val="AC78052E"/>
    <w:lvl w:ilvl="0" w:tplc="286870F4">
      <w:start w:val="1"/>
      <w:numFmt w:val="bullet"/>
      <w:pStyle w:val="Bullets"/>
      <w:lvlText w:val=""/>
      <w:lvlJc w:val="left"/>
      <w:pPr>
        <w:ind w:left="346" w:hanging="360"/>
      </w:pPr>
      <w:rPr>
        <w:rFonts w:ascii="Symbol" w:hAnsi="Symbol" w:hint="default"/>
        <w:w w:val="100"/>
        <w:sz w:val="22"/>
        <w:szCs w:val="22"/>
      </w:rPr>
    </w:lvl>
    <w:lvl w:ilvl="1" w:tplc="C30EA9F2">
      <w:numFmt w:val="bullet"/>
      <w:lvlText w:val="•"/>
      <w:lvlJc w:val="left"/>
      <w:pPr>
        <w:ind w:left="1024" w:hanging="133"/>
      </w:pPr>
      <w:rPr>
        <w:rFonts w:hint="default"/>
      </w:rPr>
    </w:lvl>
    <w:lvl w:ilvl="2" w:tplc="2BDACAF6">
      <w:numFmt w:val="bullet"/>
      <w:lvlText w:val="•"/>
      <w:lvlJc w:val="left"/>
      <w:pPr>
        <w:ind w:left="1928" w:hanging="133"/>
      </w:pPr>
      <w:rPr>
        <w:rFonts w:hint="default"/>
      </w:rPr>
    </w:lvl>
    <w:lvl w:ilvl="3" w:tplc="E06C4196">
      <w:numFmt w:val="bullet"/>
      <w:lvlText w:val="•"/>
      <w:lvlJc w:val="left"/>
      <w:pPr>
        <w:ind w:left="2832" w:hanging="133"/>
      </w:pPr>
      <w:rPr>
        <w:rFonts w:hint="default"/>
      </w:rPr>
    </w:lvl>
    <w:lvl w:ilvl="4" w:tplc="65E6C534">
      <w:numFmt w:val="bullet"/>
      <w:lvlText w:val="•"/>
      <w:lvlJc w:val="left"/>
      <w:pPr>
        <w:ind w:left="3736" w:hanging="133"/>
      </w:pPr>
      <w:rPr>
        <w:rFonts w:hint="default"/>
      </w:rPr>
    </w:lvl>
    <w:lvl w:ilvl="5" w:tplc="170EE9DA">
      <w:numFmt w:val="bullet"/>
      <w:lvlText w:val="•"/>
      <w:lvlJc w:val="left"/>
      <w:pPr>
        <w:ind w:left="4640" w:hanging="133"/>
      </w:pPr>
      <w:rPr>
        <w:rFonts w:hint="default"/>
      </w:rPr>
    </w:lvl>
    <w:lvl w:ilvl="6" w:tplc="0EBA67BC">
      <w:numFmt w:val="bullet"/>
      <w:lvlText w:val="•"/>
      <w:lvlJc w:val="left"/>
      <w:pPr>
        <w:ind w:left="5544" w:hanging="133"/>
      </w:pPr>
      <w:rPr>
        <w:rFonts w:hint="default"/>
      </w:rPr>
    </w:lvl>
    <w:lvl w:ilvl="7" w:tplc="038A4392">
      <w:numFmt w:val="bullet"/>
      <w:lvlText w:val="•"/>
      <w:lvlJc w:val="left"/>
      <w:pPr>
        <w:ind w:left="6448" w:hanging="133"/>
      </w:pPr>
      <w:rPr>
        <w:rFonts w:hint="default"/>
      </w:rPr>
    </w:lvl>
    <w:lvl w:ilvl="8" w:tplc="91AA88D2">
      <w:numFmt w:val="bullet"/>
      <w:lvlText w:val="•"/>
      <w:lvlJc w:val="left"/>
      <w:pPr>
        <w:ind w:left="7352" w:hanging="133"/>
      </w:pPr>
      <w:rPr>
        <w:rFonts w:hint="default"/>
      </w:rPr>
    </w:lvl>
  </w:abstractNum>
  <w:abstractNum w:abstractNumId="30" w15:restartNumberingAfterBreak="0">
    <w:nsid w:val="646E2AFC"/>
    <w:multiLevelType w:val="hybridMultilevel"/>
    <w:tmpl w:val="975ACB1E"/>
    <w:lvl w:ilvl="0" w:tplc="DF9AA6CE">
      <w:start w:val="1"/>
      <w:numFmt w:val="lowerRoman"/>
      <w:lvlText w:val="%1."/>
      <w:lvlJc w:val="right"/>
      <w:pPr>
        <w:ind w:left="1512" w:hanging="360"/>
      </w:pPr>
      <w:rPr>
        <w:rFonts w:hint="default"/>
      </w:rPr>
    </w:lvl>
    <w:lvl w:ilvl="1" w:tplc="D7CC61BE">
      <w:start w:val="1"/>
      <w:numFmt w:val="bullet"/>
      <w:lvlText w:val="o"/>
      <w:lvlJc w:val="left"/>
      <w:pPr>
        <w:ind w:left="2232" w:hanging="360"/>
      </w:pPr>
      <w:rPr>
        <w:rFonts w:ascii="Courier New" w:hAnsi="Courier New" w:cs="Courier New" w:hint="default"/>
      </w:rPr>
    </w:lvl>
    <w:lvl w:ilvl="2" w:tplc="2BAE3BD2">
      <w:start w:val="1"/>
      <w:numFmt w:val="bullet"/>
      <w:lvlText w:val=""/>
      <w:lvlJc w:val="left"/>
      <w:pPr>
        <w:ind w:left="2952" w:hanging="360"/>
      </w:pPr>
      <w:rPr>
        <w:rFonts w:ascii="Wingdings" w:hAnsi="Wingdings" w:hint="default"/>
      </w:rPr>
    </w:lvl>
    <w:lvl w:ilvl="3" w:tplc="57E09CA4" w:tentative="1">
      <w:start w:val="1"/>
      <w:numFmt w:val="bullet"/>
      <w:lvlText w:val=""/>
      <w:lvlJc w:val="left"/>
      <w:pPr>
        <w:ind w:left="3672" w:hanging="360"/>
      </w:pPr>
      <w:rPr>
        <w:rFonts w:ascii="Symbol" w:hAnsi="Symbol" w:hint="default"/>
      </w:rPr>
    </w:lvl>
    <w:lvl w:ilvl="4" w:tplc="D5D4E56A" w:tentative="1">
      <w:start w:val="1"/>
      <w:numFmt w:val="bullet"/>
      <w:lvlText w:val="o"/>
      <w:lvlJc w:val="left"/>
      <w:pPr>
        <w:ind w:left="4392" w:hanging="360"/>
      </w:pPr>
      <w:rPr>
        <w:rFonts w:ascii="Courier New" w:hAnsi="Courier New" w:cs="Courier New" w:hint="default"/>
      </w:rPr>
    </w:lvl>
    <w:lvl w:ilvl="5" w:tplc="A5A8A2D8" w:tentative="1">
      <w:start w:val="1"/>
      <w:numFmt w:val="bullet"/>
      <w:lvlText w:val=""/>
      <w:lvlJc w:val="left"/>
      <w:pPr>
        <w:ind w:left="5112" w:hanging="360"/>
      </w:pPr>
      <w:rPr>
        <w:rFonts w:ascii="Wingdings" w:hAnsi="Wingdings" w:hint="default"/>
      </w:rPr>
    </w:lvl>
    <w:lvl w:ilvl="6" w:tplc="C7FCC6F4" w:tentative="1">
      <w:start w:val="1"/>
      <w:numFmt w:val="bullet"/>
      <w:lvlText w:val=""/>
      <w:lvlJc w:val="left"/>
      <w:pPr>
        <w:ind w:left="5832" w:hanging="360"/>
      </w:pPr>
      <w:rPr>
        <w:rFonts w:ascii="Symbol" w:hAnsi="Symbol" w:hint="default"/>
      </w:rPr>
    </w:lvl>
    <w:lvl w:ilvl="7" w:tplc="F15ABC56" w:tentative="1">
      <w:start w:val="1"/>
      <w:numFmt w:val="bullet"/>
      <w:lvlText w:val="o"/>
      <w:lvlJc w:val="left"/>
      <w:pPr>
        <w:ind w:left="6552" w:hanging="360"/>
      </w:pPr>
      <w:rPr>
        <w:rFonts w:ascii="Courier New" w:hAnsi="Courier New" w:cs="Courier New" w:hint="default"/>
      </w:rPr>
    </w:lvl>
    <w:lvl w:ilvl="8" w:tplc="D1DC6DEC" w:tentative="1">
      <w:start w:val="1"/>
      <w:numFmt w:val="bullet"/>
      <w:lvlText w:val=""/>
      <w:lvlJc w:val="left"/>
      <w:pPr>
        <w:ind w:left="7272" w:hanging="360"/>
      </w:pPr>
      <w:rPr>
        <w:rFonts w:ascii="Wingdings" w:hAnsi="Wingdings" w:hint="default"/>
      </w:rPr>
    </w:lvl>
  </w:abstractNum>
  <w:abstractNum w:abstractNumId="31" w15:restartNumberingAfterBreak="0">
    <w:nsid w:val="65327644"/>
    <w:multiLevelType w:val="multilevel"/>
    <w:tmpl w:val="0846B1C0"/>
    <w:lvl w:ilvl="0">
      <w:start w:val="1"/>
      <w:numFmt w:val="upperRoman"/>
      <w:lvlText w:val="%1."/>
      <w:lvlJc w:val="left"/>
      <w:pPr>
        <w:tabs>
          <w:tab w:val="num" w:pos="720"/>
        </w:tabs>
        <w:ind w:left="720" w:hanging="720"/>
      </w:pPr>
      <w:rPr>
        <w:rFonts w:hint="default"/>
        <w:vanish w:val="0"/>
        <w:u w:val="none"/>
      </w:rPr>
    </w:lvl>
    <w:lvl w:ilvl="1">
      <w:start w:val="1"/>
      <w:numFmt w:val="upperLetter"/>
      <w:pStyle w:val="Heading2"/>
      <w:lvlText w:val="%2."/>
      <w:lvlJc w:val="left"/>
      <w:pPr>
        <w:tabs>
          <w:tab w:val="num" w:pos="8910"/>
        </w:tabs>
        <w:ind w:left="8910" w:hanging="72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Heading3"/>
      <w:lvlText w:val="%3.)"/>
      <w:lvlJc w:val="left"/>
      <w:pPr>
        <w:tabs>
          <w:tab w:val="num" w:pos="2160"/>
        </w:tabs>
        <w:ind w:left="2160" w:hanging="720"/>
      </w:pPr>
      <w:rPr>
        <w:rFonts w:hint="default"/>
        <w:b w:val="0"/>
        <w:i w:val="0"/>
        <w:vanish w:val="0"/>
        <w:u w:val="none"/>
      </w:rPr>
    </w:lvl>
    <w:lvl w:ilvl="3">
      <w:start w:val="1"/>
      <w:numFmt w:val="lowerRoman"/>
      <w:pStyle w:val="Heading4"/>
      <w:lvlText w:val="(%4.)"/>
      <w:lvlJc w:val="left"/>
      <w:pPr>
        <w:tabs>
          <w:tab w:val="num" w:pos="2880"/>
        </w:tabs>
        <w:ind w:left="2880" w:hanging="1368"/>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lowerLetter"/>
      <w:pStyle w:val="Heading5"/>
      <w:lvlText w:val="%5)"/>
      <w:lvlJc w:val="left"/>
      <w:pPr>
        <w:tabs>
          <w:tab w:val="num" w:pos="3600"/>
        </w:tabs>
        <w:ind w:left="3600" w:hanging="720"/>
      </w:pPr>
      <w:rPr>
        <w:rFonts w:hint="default"/>
        <w:vanish w:val="0"/>
        <w:u w:val="none"/>
      </w:rPr>
    </w:lvl>
    <w:lvl w:ilvl="5">
      <w:start w:val="1"/>
      <w:numFmt w:val="lowerLetter"/>
      <w:lvlRestart w:val="0"/>
      <w:pStyle w:val="Heading6"/>
      <w:lvlText w:val="%6)"/>
      <w:lvlJc w:val="left"/>
      <w:pPr>
        <w:tabs>
          <w:tab w:val="num" w:pos="4320"/>
        </w:tabs>
        <w:ind w:left="4320" w:hanging="720"/>
      </w:pPr>
      <w:rPr>
        <w:rFonts w:hint="default"/>
        <w:vanish w:val="0"/>
        <w:u w:val="none"/>
      </w:rPr>
    </w:lvl>
    <w:lvl w:ilvl="6">
      <w:start w:val="1"/>
      <w:numFmt w:val="lowerRoman"/>
      <w:pStyle w:val="Heading7"/>
      <w:lvlText w:val="%7)"/>
      <w:lvlJc w:val="left"/>
      <w:pPr>
        <w:tabs>
          <w:tab w:val="num" w:pos="5040"/>
        </w:tabs>
        <w:ind w:left="5040" w:hanging="720"/>
      </w:pPr>
      <w:rPr>
        <w:rFonts w:hint="default"/>
        <w:vanish w:val="0"/>
        <w:u w:val="none"/>
      </w:rPr>
    </w:lvl>
    <w:lvl w:ilvl="7">
      <w:start w:val="1"/>
      <w:numFmt w:val="lowerLetter"/>
      <w:pStyle w:val="Heading8"/>
      <w:lvlText w:val="(%8)"/>
      <w:lvlJc w:val="left"/>
      <w:pPr>
        <w:tabs>
          <w:tab w:val="num" w:pos="5760"/>
        </w:tabs>
        <w:ind w:left="5760" w:hanging="720"/>
      </w:pPr>
      <w:rPr>
        <w:rFonts w:hint="default"/>
        <w:vanish w:val="0"/>
        <w:u w:val="none"/>
      </w:rPr>
    </w:lvl>
    <w:lvl w:ilvl="8">
      <w:start w:val="1"/>
      <w:numFmt w:val="lowerRoman"/>
      <w:lvlText w:val="(%9)"/>
      <w:lvlJc w:val="left"/>
      <w:pPr>
        <w:tabs>
          <w:tab w:val="num" w:pos="6480"/>
        </w:tabs>
        <w:ind w:left="6480" w:hanging="720"/>
      </w:pPr>
      <w:rPr>
        <w:rFonts w:hint="default"/>
        <w:vanish w:val="0"/>
        <w:u w:val="none"/>
      </w:rPr>
    </w:lvl>
  </w:abstractNum>
  <w:abstractNum w:abstractNumId="32" w15:restartNumberingAfterBreak="0">
    <w:nsid w:val="67284278"/>
    <w:multiLevelType w:val="multilevel"/>
    <w:tmpl w:val="75CC8420"/>
    <w:lvl w:ilvl="0">
      <w:start w:val="1"/>
      <w:numFmt w:val="bullet"/>
      <w:lvlText w:val=""/>
      <w:lvlJc w:val="left"/>
      <w:pPr>
        <w:tabs>
          <w:tab w:val="left" w:pos="2843"/>
        </w:tabs>
      </w:pPr>
      <w:rPr>
        <w:rFonts w:ascii="Symbol" w:hAnsi="Symbol" w:hint="default"/>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7FD15FD"/>
    <w:multiLevelType w:val="multilevel"/>
    <w:tmpl w:val="82661EA4"/>
    <w:lvl w:ilvl="0">
      <w:start w:val="1"/>
      <w:numFmt w:val="decimal"/>
      <w:lvlText w:val="%1."/>
      <w:lvlJc w:val="left"/>
      <w:pPr>
        <w:tabs>
          <w:tab w:val="left" w:pos="72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8674CB9"/>
    <w:multiLevelType w:val="multilevel"/>
    <w:tmpl w:val="3F2492BA"/>
    <w:lvl w:ilvl="0">
      <w:start w:val="1"/>
      <w:numFmt w:val="lowerLetter"/>
      <w:lvlText w:val="%1)."/>
      <w:lvlJc w:val="left"/>
      <w:pPr>
        <w:tabs>
          <w:tab w:val="left" w:pos="216"/>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7B56C5"/>
    <w:multiLevelType w:val="hybridMultilevel"/>
    <w:tmpl w:val="5E30D38C"/>
    <w:lvl w:ilvl="0" w:tplc="7186A5B4">
      <w:start w:val="1"/>
      <w:numFmt w:val="decimal"/>
      <w:pStyle w:val="10"/>
      <w:lvlText w:val="%1.)"/>
      <w:lvlJc w:val="left"/>
      <w:pPr>
        <w:ind w:left="720" w:hanging="360"/>
      </w:pPr>
      <w:rPr>
        <w:rFonts w:ascii="Times New Roman Bold" w:hAnsi="Times New Roman Bold" w:hint="default"/>
        <w:b w:val="0"/>
        <w:i w:val="0"/>
        <w:sz w:val="22"/>
      </w:rPr>
    </w:lvl>
    <w:lvl w:ilvl="1" w:tplc="8F04F646" w:tentative="1">
      <w:start w:val="1"/>
      <w:numFmt w:val="lowerLetter"/>
      <w:lvlText w:val="%2."/>
      <w:lvlJc w:val="left"/>
      <w:pPr>
        <w:ind w:left="1440" w:hanging="360"/>
      </w:pPr>
    </w:lvl>
    <w:lvl w:ilvl="2" w:tplc="87F2E3C2" w:tentative="1">
      <w:start w:val="1"/>
      <w:numFmt w:val="lowerRoman"/>
      <w:lvlText w:val="%3."/>
      <w:lvlJc w:val="right"/>
      <w:pPr>
        <w:ind w:left="2160" w:hanging="180"/>
      </w:pPr>
    </w:lvl>
    <w:lvl w:ilvl="3" w:tplc="11BA7234" w:tentative="1">
      <w:start w:val="1"/>
      <w:numFmt w:val="decimal"/>
      <w:lvlText w:val="%4."/>
      <w:lvlJc w:val="left"/>
      <w:pPr>
        <w:ind w:left="2880" w:hanging="360"/>
      </w:pPr>
    </w:lvl>
    <w:lvl w:ilvl="4" w:tplc="D0E68000" w:tentative="1">
      <w:start w:val="1"/>
      <w:numFmt w:val="lowerLetter"/>
      <w:lvlText w:val="%5."/>
      <w:lvlJc w:val="left"/>
      <w:pPr>
        <w:ind w:left="3600" w:hanging="360"/>
      </w:pPr>
    </w:lvl>
    <w:lvl w:ilvl="5" w:tplc="1EA031CA" w:tentative="1">
      <w:start w:val="1"/>
      <w:numFmt w:val="lowerRoman"/>
      <w:lvlText w:val="%6."/>
      <w:lvlJc w:val="right"/>
      <w:pPr>
        <w:ind w:left="4320" w:hanging="180"/>
      </w:pPr>
    </w:lvl>
    <w:lvl w:ilvl="6" w:tplc="840C4038" w:tentative="1">
      <w:start w:val="1"/>
      <w:numFmt w:val="decimal"/>
      <w:lvlText w:val="%7."/>
      <w:lvlJc w:val="left"/>
      <w:pPr>
        <w:ind w:left="5040" w:hanging="360"/>
      </w:pPr>
    </w:lvl>
    <w:lvl w:ilvl="7" w:tplc="07BCFE72" w:tentative="1">
      <w:start w:val="1"/>
      <w:numFmt w:val="lowerLetter"/>
      <w:lvlText w:val="%8."/>
      <w:lvlJc w:val="left"/>
      <w:pPr>
        <w:ind w:left="5760" w:hanging="360"/>
      </w:pPr>
    </w:lvl>
    <w:lvl w:ilvl="8" w:tplc="DEF4CC8E" w:tentative="1">
      <w:start w:val="1"/>
      <w:numFmt w:val="lowerRoman"/>
      <w:lvlText w:val="%9."/>
      <w:lvlJc w:val="right"/>
      <w:pPr>
        <w:ind w:left="6480" w:hanging="180"/>
      </w:pPr>
    </w:lvl>
  </w:abstractNum>
  <w:num w:numId="1">
    <w:abstractNumId w:val="20"/>
  </w:num>
  <w:num w:numId="2">
    <w:abstractNumId w:val="21"/>
  </w:num>
  <w:num w:numId="3">
    <w:abstractNumId w:val="15"/>
  </w:num>
  <w:num w:numId="4">
    <w:abstractNumId w:val="29"/>
  </w:num>
  <w:num w:numId="5">
    <w:abstractNumId w:val="4"/>
  </w:num>
  <w:num w:numId="6">
    <w:abstractNumId w:val="26"/>
  </w:num>
  <w:num w:numId="7">
    <w:abstractNumId w:val="31"/>
  </w:num>
  <w:num w:numId="8">
    <w:abstractNumId w:val="8"/>
  </w:num>
  <w:num w:numId="9">
    <w:abstractNumId w:val="7"/>
  </w:num>
  <w:num w:numId="10">
    <w:abstractNumId w:val="25"/>
  </w:num>
  <w:num w:numId="11">
    <w:abstractNumId w:val="2"/>
  </w:num>
  <w:num w:numId="12">
    <w:abstractNumId w:val="35"/>
  </w:num>
  <w:num w:numId="13">
    <w:abstractNumId w:val="5"/>
  </w:num>
  <w:num w:numId="14">
    <w:abstractNumId w:val="16"/>
  </w:num>
  <w:num w:numId="15">
    <w:abstractNumId w:val="16"/>
    <w:lvlOverride w:ilvl="0">
      <w:startOverride w:val="1"/>
    </w:lvlOverride>
  </w:num>
  <w:num w:numId="16">
    <w:abstractNumId w:val="18"/>
  </w:num>
  <w:num w:numId="17">
    <w:abstractNumId w:val="18"/>
    <w:lvlOverride w:ilvl="0">
      <w:startOverride w:val="1"/>
    </w:lvlOverride>
  </w:num>
  <w:num w:numId="18">
    <w:abstractNumId w:val="5"/>
    <w:lvlOverride w:ilvl="0">
      <w:startOverride w:val="1"/>
    </w:lvlOverride>
  </w:num>
  <w:num w:numId="19">
    <w:abstractNumId w:val="35"/>
    <w:lvlOverride w:ilvl="0">
      <w:startOverride w:val="1"/>
    </w:lvlOverride>
  </w:num>
  <w:num w:numId="20">
    <w:abstractNumId w:val="22"/>
  </w:num>
  <w:num w:numId="21">
    <w:abstractNumId w:val="6"/>
  </w:num>
  <w:num w:numId="22">
    <w:abstractNumId w:val="24"/>
  </w:num>
  <w:num w:numId="23">
    <w:abstractNumId w:val="1"/>
  </w:num>
  <w:num w:numId="24">
    <w:abstractNumId w:val="0"/>
  </w:num>
  <w:num w:numId="25">
    <w:abstractNumId w:val="12"/>
  </w:num>
  <w:num w:numId="26">
    <w:abstractNumId w:val="27"/>
  </w:num>
  <w:num w:numId="27">
    <w:abstractNumId w:val="33"/>
  </w:num>
  <w:num w:numId="28">
    <w:abstractNumId w:val="3"/>
  </w:num>
  <w:num w:numId="29">
    <w:abstractNumId w:val="11"/>
  </w:num>
  <w:num w:numId="30">
    <w:abstractNumId w:val="14"/>
  </w:num>
  <w:num w:numId="31">
    <w:abstractNumId w:val="19"/>
  </w:num>
  <w:num w:numId="32">
    <w:abstractNumId w:val="10"/>
    <w:lvlOverride w:ilvl="0">
      <w:lvl w:ilvl="0" w:tplc="AFEA578C">
        <w:start w:val="1"/>
        <w:numFmt w:val="bullet"/>
        <w:lvlText w:val="o"/>
        <w:lvlJc w:val="left"/>
        <w:pPr>
          <w:ind w:left="1512" w:hanging="360"/>
        </w:pPr>
        <w:rPr>
          <w:rFonts w:ascii="Courier New" w:hAnsi="Courier New" w:cs="Courier New" w:hint="default"/>
          <w:color w:val="0000FF"/>
          <w:u w:val="double"/>
        </w:rPr>
      </w:lvl>
    </w:lvlOverride>
    <w:lvlOverride w:ilvl="1">
      <w:lvl w:ilvl="1" w:tplc="1556D79A" w:tentative="1">
        <w:start w:val="1"/>
        <w:numFmt w:val="bullet"/>
        <w:lvlText w:val="o"/>
        <w:lvlJc w:val="left"/>
        <w:pPr>
          <w:ind w:left="2232" w:hanging="360"/>
        </w:pPr>
        <w:rPr>
          <w:rFonts w:ascii="Courier New" w:hAnsi="Courier New" w:cs="Courier New" w:hint="default"/>
          <w:color w:val="0000FF"/>
          <w:u w:val="double"/>
        </w:rPr>
      </w:lvl>
    </w:lvlOverride>
    <w:lvlOverride w:ilvl="2">
      <w:lvl w:ilvl="2" w:tplc="B430038C" w:tentative="1">
        <w:start w:val="1"/>
        <w:numFmt w:val="bullet"/>
        <w:lvlText w:val=""/>
        <w:lvlJc w:val="left"/>
        <w:pPr>
          <w:ind w:left="2952" w:hanging="360"/>
        </w:pPr>
        <w:rPr>
          <w:rFonts w:ascii="Wingdings" w:hAnsi="Wingdings" w:hint="default"/>
          <w:color w:val="0000FF"/>
          <w:u w:val="double"/>
        </w:rPr>
      </w:lvl>
    </w:lvlOverride>
    <w:lvlOverride w:ilvl="3">
      <w:lvl w:ilvl="3" w:tplc="664A9610" w:tentative="1">
        <w:start w:val="1"/>
        <w:numFmt w:val="bullet"/>
        <w:lvlText w:val=""/>
        <w:lvlJc w:val="left"/>
        <w:pPr>
          <w:ind w:left="3672" w:hanging="360"/>
        </w:pPr>
        <w:rPr>
          <w:rFonts w:ascii="Symbol" w:hAnsi="Symbol" w:hint="default"/>
          <w:color w:val="0000FF"/>
          <w:u w:val="double"/>
        </w:rPr>
      </w:lvl>
    </w:lvlOverride>
    <w:lvlOverride w:ilvl="4">
      <w:lvl w:ilvl="4" w:tplc="6DEA3376" w:tentative="1">
        <w:start w:val="1"/>
        <w:numFmt w:val="bullet"/>
        <w:lvlText w:val="o"/>
        <w:lvlJc w:val="left"/>
        <w:pPr>
          <w:ind w:left="4392" w:hanging="360"/>
        </w:pPr>
        <w:rPr>
          <w:rFonts w:ascii="Courier New" w:hAnsi="Courier New" w:cs="Courier New" w:hint="default"/>
          <w:color w:val="0000FF"/>
          <w:u w:val="double"/>
        </w:rPr>
      </w:lvl>
    </w:lvlOverride>
    <w:lvlOverride w:ilvl="5">
      <w:lvl w:ilvl="5" w:tplc="85C0C0FA" w:tentative="1">
        <w:start w:val="1"/>
        <w:numFmt w:val="bullet"/>
        <w:lvlText w:val=""/>
        <w:lvlJc w:val="left"/>
        <w:pPr>
          <w:ind w:left="5112" w:hanging="360"/>
        </w:pPr>
        <w:rPr>
          <w:rFonts w:ascii="Wingdings" w:hAnsi="Wingdings" w:hint="default"/>
          <w:color w:val="0000FF"/>
          <w:u w:val="double"/>
        </w:rPr>
      </w:lvl>
    </w:lvlOverride>
    <w:lvlOverride w:ilvl="6">
      <w:lvl w:ilvl="6" w:tplc="DD606948" w:tentative="1">
        <w:start w:val="1"/>
        <w:numFmt w:val="bullet"/>
        <w:lvlText w:val=""/>
        <w:lvlJc w:val="left"/>
        <w:pPr>
          <w:ind w:left="5832" w:hanging="360"/>
        </w:pPr>
        <w:rPr>
          <w:rFonts w:ascii="Symbol" w:hAnsi="Symbol" w:hint="default"/>
          <w:color w:val="0000FF"/>
          <w:u w:val="double"/>
        </w:rPr>
      </w:lvl>
    </w:lvlOverride>
    <w:lvlOverride w:ilvl="7">
      <w:lvl w:ilvl="7" w:tplc="52B67C26" w:tentative="1">
        <w:start w:val="1"/>
        <w:numFmt w:val="bullet"/>
        <w:lvlText w:val="o"/>
        <w:lvlJc w:val="left"/>
        <w:pPr>
          <w:ind w:left="6552" w:hanging="360"/>
        </w:pPr>
        <w:rPr>
          <w:rFonts w:ascii="Courier New" w:hAnsi="Courier New" w:cs="Courier New" w:hint="default"/>
          <w:color w:val="0000FF"/>
          <w:u w:val="double"/>
        </w:rPr>
      </w:lvl>
    </w:lvlOverride>
    <w:lvlOverride w:ilvl="8">
      <w:lvl w:ilvl="8" w:tplc="4524C828" w:tentative="1">
        <w:start w:val="1"/>
        <w:numFmt w:val="bullet"/>
        <w:lvlText w:val=""/>
        <w:lvlJc w:val="left"/>
        <w:pPr>
          <w:ind w:left="7272" w:hanging="360"/>
        </w:pPr>
        <w:rPr>
          <w:rFonts w:ascii="Wingdings" w:hAnsi="Wingdings" w:hint="default"/>
          <w:color w:val="0000FF"/>
          <w:u w:val="double"/>
        </w:rPr>
      </w:lvl>
    </w:lvlOverride>
  </w:num>
  <w:num w:numId="33">
    <w:abstractNumId w:val="13"/>
    <w:lvlOverride w:ilvl="0">
      <w:lvl w:ilvl="0">
        <w:start w:val="1"/>
        <w:numFmt w:val="bullet"/>
        <w:lvlText w:val=""/>
        <w:lvlJc w:val="left"/>
        <w:pPr>
          <w:tabs>
            <w:tab w:val="left" w:pos="810"/>
          </w:tabs>
        </w:pPr>
        <w:rPr>
          <w:rFonts w:ascii="Symbol" w:hAnsi="Symbol" w:hint="default"/>
          <w:color w:val="0000FF"/>
          <w:spacing w:val="0"/>
          <w:w w:val="100"/>
          <w:sz w:val="22"/>
          <w:u w:val="double"/>
          <w:vertAlign w:val="baseline"/>
          <w:lang w:val="en-US"/>
        </w:rPr>
      </w:lvl>
    </w:lvlOverride>
    <w:lvlOverride w:ilvl="1">
      <w:lvl w:ilvl="1">
        <w:numFmt w:val="decimal"/>
        <w:lvlText w:val=""/>
        <w:lvlJc w:val="left"/>
        <w:rPr>
          <w:color w:val="0000FF"/>
          <w:u w:val="double"/>
        </w:rPr>
      </w:lvl>
    </w:lvlOverride>
    <w:lvlOverride w:ilvl="2">
      <w:lvl w:ilvl="2">
        <w:numFmt w:val="decimal"/>
        <w:lvlText w:val=""/>
        <w:lvlJc w:val="left"/>
        <w:rPr>
          <w:color w:val="0000FF"/>
          <w:u w:val="double"/>
        </w:rPr>
      </w:lvl>
    </w:lvlOverride>
    <w:lvlOverride w:ilvl="3">
      <w:lvl w:ilvl="3">
        <w:numFmt w:val="decimal"/>
        <w:lvlText w:val=""/>
        <w:lvlJc w:val="left"/>
        <w:rPr>
          <w:color w:val="0000FF"/>
          <w:u w:val="double"/>
        </w:rPr>
      </w:lvl>
    </w:lvlOverride>
    <w:lvlOverride w:ilvl="4">
      <w:lvl w:ilvl="4">
        <w:numFmt w:val="decimal"/>
        <w:lvlText w:val=""/>
        <w:lvlJc w:val="left"/>
        <w:rPr>
          <w:color w:val="0000FF"/>
          <w:u w:val="double"/>
        </w:rPr>
      </w:lvl>
    </w:lvlOverride>
    <w:lvlOverride w:ilvl="5">
      <w:lvl w:ilvl="5">
        <w:numFmt w:val="decimal"/>
        <w:lvlText w:val=""/>
        <w:lvlJc w:val="left"/>
        <w:rPr>
          <w:color w:val="0000FF"/>
          <w:u w:val="double"/>
        </w:rPr>
      </w:lvl>
    </w:lvlOverride>
    <w:lvlOverride w:ilvl="6">
      <w:lvl w:ilvl="6">
        <w:numFmt w:val="decimal"/>
        <w:lvlText w:val=""/>
        <w:lvlJc w:val="left"/>
        <w:rPr>
          <w:color w:val="0000FF"/>
          <w:u w:val="double"/>
        </w:rPr>
      </w:lvl>
    </w:lvlOverride>
    <w:lvlOverride w:ilvl="7">
      <w:lvl w:ilvl="7">
        <w:numFmt w:val="decimal"/>
        <w:lvlText w:val=""/>
        <w:lvlJc w:val="left"/>
        <w:rPr>
          <w:color w:val="0000FF"/>
          <w:u w:val="double"/>
        </w:rPr>
      </w:lvl>
    </w:lvlOverride>
    <w:lvlOverride w:ilvl="8">
      <w:lvl w:ilvl="8">
        <w:numFmt w:val="decimal"/>
        <w:lvlText w:val=""/>
        <w:lvlJc w:val="left"/>
        <w:rPr>
          <w:color w:val="0000FF"/>
          <w:u w:val="double"/>
        </w:rPr>
      </w:lvl>
    </w:lvlOverride>
  </w:num>
  <w:num w:numId="34">
    <w:abstractNumId w:val="17"/>
    <w:lvlOverride w:ilvl="0">
      <w:lvl w:ilvl="0" w:tplc="9FAE40A4">
        <w:start w:val="1"/>
        <w:numFmt w:val="decimal"/>
        <w:lvlText w:val="%1."/>
        <w:lvlJc w:val="left"/>
        <w:pPr>
          <w:ind w:left="720" w:hanging="360"/>
        </w:pPr>
        <w:rPr>
          <w:rFonts w:hint="default"/>
          <w:color w:val="0000FF"/>
          <w:u w:val="double"/>
        </w:rPr>
      </w:lvl>
    </w:lvlOverride>
    <w:lvlOverride w:ilvl="1">
      <w:lvl w:ilvl="1" w:tplc="4C06F404" w:tentative="1">
        <w:start w:val="1"/>
        <w:numFmt w:val="lowerLetter"/>
        <w:lvlText w:val="%2."/>
        <w:lvlJc w:val="left"/>
        <w:pPr>
          <w:ind w:left="1440" w:hanging="360"/>
        </w:pPr>
        <w:rPr>
          <w:color w:val="0000FF"/>
          <w:u w:val="double"/>
        </w:rPr>
      </w:lvl>
    </w:lvlOverride>
    <w:lvlOverride w:ilvl="2">
      <w:lvl w:ilvl="2" w:tplc="EF96CF58" w:tentative="1">
        <w:start w:val="1"/>
        <w:numFmt w:val="lowerRoman"/>
        <w:lvlText w:val="%3."/>
        <w:lvlJc w:val="right"/>
        <w:pPr>
          <w:ind w:left="2160" w:hanging="180"/>
        </w:pPr>
        <w:rPr>
          <w:color w:val="0000FF"/>
          <w:u w:val="double"/>
        </w:rPr>
      </w:lvl>
    </w:lvlOverride>
    <w:lvlOverride w:ilvl="3">
      <w:lvl w:ilvl="3" w:tplc="F98654D2" w:tentative="1">
        <w:start w:val="1"/>
        <w:numFmt w:val="decimal"/>
        <w:lvlText w:val="%4."/>
        <w:lvlJc w:val="left"/>
        <w:pPr>
          <w:ind w:left="2880" w:hanging="360"/>
        </w:pPr>
        <w:rPr>
          <w:color w:val="0000FF"/>
          <w:u w:val="double"/>
        </w:rPr>
      </w:lvl>
    </w:lvlOverride>
    <w:lvlOverride w:ilvl="4">
      <w:lvl w:ilvl="4" w:tplc="4EEC391C" w:tentative="1">
        <w:start w:val="1"/>
        <w:numFmt w:val="lowerLetter"/>
        <w:lvlText w:val="%5."/>
        <w:lvlJc w:val="left"/>
        <w:pPr>
          <w:ind w:left="3600" w:hanging="360"/>
        </w:pPr>
        <w:rPr>
          <w:color w:val="0000FF"/>
          <w:u w:val="double"/>
        </w:rPr>
      </w:lvl>
    </w:lvlOverride>
    <w:lvlOverride w:ilvl="5">
      <w:lvl w:ilvl="5" w:tplc="433827E4" w:tentative="1">
        <w:start w:val="1"/>
        <w:numFmt w:val="lowerRoman"/>
        <w:lvlText w:val="%6."/>
        <w:lvlJc w:val="right"/>
        <w:pPr>
          <w:ind w:left="4320" w:hanging="180"/>
        </w:pPr>
        <w:rPr>
          <w:color w:val="0000FF"/>
          <w:u w:val="double"/>
        </w:rPr>
      </w:lvl>
    </w:lvlOverride>
    <w:lvlOverride w:ilvl="6">
      <w:lvl w:ilvl="6" w:tplc="D7022ACA" w:tentative="1">
        <w:start w:val="1"/>
        <w:numFmt w:val="decimal"/>
        <w:lvlText w:val="%7."/>
        <w:lvlJc w:val="left"/>
        <w:pPr>
          <w:ind w:left="5040" w:hanging="360"/>
        </w:pPr>
        <w:rPr>
          <w:color w:val="0000FF"/>
          <w:u w:val="double"/>
        </w:rPr>
      </w:lvl>
    </w:lvlOverride>
    <w:lvlOverride w:ilvl="7">
      <w:lvl w:ilvl="7" w:tplc="13EEFA36" w:tentative="1">
        <w:start w:val="1"/>
        <w:numFmt w:val="lowerLetter"/>
        <w:lvlText w:val="%8."/>
        <w:lvlJc w:val="left"/>
        <w:pPr>
          <w:ind w:left="5760" w:hanging="360"/>
        </w:pPr>
        <w:rPr>
          <w:color w:val="0000FF"/>
          <w:u w:val="double"/>
        </w:rPr>
      </w:lvl>
    </w:lvlOverride>
    <w:lvlOverride w:ilvl="8">
      <w:lvl w:ilvl="8" w:tplc="8626FA16" w:tentative="1">
        <w:start w:val="1"/>
        <w:numFmt w:val="lowerRoman"/>
        <w:lvlText w:val="%9."/>
        <w:lvlJc w:val="right"/>
        <w:pPr>
          <w:ind w:left="6480" w:hanging="180"/>
        </w:pPr>
        <w:rPr>
          <w:color w:val="0000FF"/>
          <w:u w:val="double"/>
        </w:rPr>
      </w:lvl>
    </w:lvlOverride>
  </w:num>
  <w:num w:numId="35">
    <w:abstractNumId w:val="30"/>
    <w:lvlOverride w:ilvl="0">
      <w:lvl w:ilvl="0" w:tplc="DF9AA6CE">
        <w:start w:val="1"/>
        <w:numFmt w:val="lowerRoman"/>
        <w:lvlText w:val="%1."/>
        <w:lvlJc w:val="right"/>
        <w:pPr>
          <w:ind w:left="1512" w:hanging="360"/>
        </w:pPr>
        <w:rPr>
          <w:rFonts w:hint="default"/>
          <w:color w:val="0000FF"/>
          <w:u w:val="double"/>
        </w:rPr>
      </w:lvl>
    </w:lvlOverride>
    <w:lvlOverride w:ilvl="1">
      <w:lvl w:ilvl="1" w:tplc="D7CC61BE">
        <w:start w:val="1"/>
        <w:numFmt w:val="bullet"/>
        <w:lvlText w:val="o"/>
        <w:lvlJc w:val="left"/>
        <w:pPr>
          <w:ind w:left="2232" w:hanging="360"/>
        </w:pPr>
        <w:rPr>
          <w:rFonts w:ascii="Courier New" w:hAnsi="Courier New" w:cs="Courier New" w:hint="default"/>
          <w:color w:val="0000FF"/>
          <w:u w:val="double"/>
        </w:rPr>
      </w:lvl>
    </w:lvlOverride>
    <w:lvlOverride w:ilvl="2">
      <w:lvl w:ilvl="2" w:tplc="2BAE3BD2">
        <w:start w:val="1"/>
        <w:numFmt w:val="bullet"/>
        <w:lvlText w:val=""/>
        <w:lvlJc w:val="left"/>
        <w:pPr>
          <w:ind w:left="2952" w:hanging="360"/>
        </w:pPr>
        <w:rPr>
          <w:rFonts w:ascii="Wingdings" w:hAnsi="Wingdings" w:hint="default"/>
          <w:color w:val="0000FF"/>
          <w:u w:val="double"/>
        </w:rPr>
      </w:lvl>
    </w:lvlOverride>
    <w:lvlOverride w:ilvl="3">
      <w:lvl w:ilvl="3" w:tplc="57E09CA4" w:tentative="1">
        <w:start w:val="1"/>
        <w:numFmt w:val="bullet"/>
        <w:lvlText w:val=""/>
        <w:lvlJc w:val="left"/>
        <w:pPr>
          <w:ind w:left="3672" w:hanging="360"/>
        </w:pPr>
        <w:rPr>
          <w:rFonts w:ascii="Symbol" w:hAnsi="Symbol" w:hint="default"/>
          <w:color w:val="0000FF"/>
          <w:u w:val="double"/>
        </w:rPr>
      </w:lvl>
    </w:lvlOverride>
    <w:lvlOverride w:ilvl="4">
      <w:lvl w:ilvl="4" w:tplc="D5D4E56A" w:tentative="1">
        <w:start w:val="1"/>
        <w:numFmt w:val="bullet"/>
        <w:lvlText w:val="o"/>
        <w:lvlJc w:val="left"/>
        <w:pPr>
          <w:ind w:left="4392" w:hanging="360"/>
        </w:pPr>
        <w:rPr>
          <w:rFonts w:ascii="Courier New" w:hAnsi="Courier New" w:cs="Courier New" w:hint="default"/>
          <w:color w:val="0000FF"/>
          <w:u w:val="double"/>
        </w:rPr>
      </w:lvl>
    </w:lvlOverride>
    <w:lvlOverride w:ilvl="5">
      <w:lvl w:ilvl="5" w:tplc="A5A8A2D8" w:tentative="1">
        <w:start w:val="1"/>
        <w:numFmt w:val="bullet"/>
        <w:lvlText w:val=""/>
        <w:lvlJc w:val="left"/>
        <w:pPr>
          <w:ind w:left="5112" w:hanging="360"/>
        </w:pPr>
        <w:rPr>
          <w:rFonts w:ascii="Wingdings" w:hAnsi="Wingdings" w:hint="default"/>
          <w:color w:val="0000FF"/>
          <w:u w:val="double"/>
        </w:rPr>
      </w:lvl>
    </w:lvlOverride>
    <w:lvlOverride w:ilvl="6">
      <w:lvl w:ilvl="6" w:tplc="C7FCC6F4" w:tentative="1">
        <w:start w:val="1"/>
        <w:numFmt w:val="bullet"/>
        <w:lvlText w:val=""/>
        <w:lvlJc w:val="left"/>
        <w:pPr>
          <w:ind w:left="5832" w:hanging="360"/>
        </w:pPr>
        <w:rPr>
          <w:rFonts w:ascii="Symbol" w:hAnsi="Symbol" w:hint="default"/>
          <w:color w:val="0000FF"/>
          <w:u w:val="double"/>
        </w:rPr>
      </w:lvl>
    </w:lvlOverride>
    <w:lvlOverride w:ilvl="7">
      <w:lvl w:ilvl="7" w:tplc="F15ABC56" w:tentative="1">
        <w:start w:val="1"/>
        <w:numFmt w:val="bullet"/>
        <w:lvlText w:val="o"/>
        <w:lvlJc w:val="left"/>
        <w:pPr>
          <w:ind w:left="6552" w:hanging="360"/>
        </w:pPr>
        <w:rPr>
          <w:rFonts w:ascii="Courier New" w:hAnsi="Courier New" w:cs="Courier New" w:hint="default"/>
          <w:color w:val="0000FF"/>
          <w:u w:val="double"/>
        </w:rPr>
      </w:lvl>
    </w:lvlOverride>
    <w:lvlOverride w:ilvl="8">
      <w:lvl w:ilvl="8" w:tplc="D1DC6DEC" w:tentative="1">
        <w:start w:val="1"/>
        <w:numFmt w:val="bullet"/>
        <w:lvlText w:val=""/>
        <w:lvlJc w:val="left"/>
        <w:pPr>
          <w:ind w:left="7272" w:hanging="360"/>
        </w:pPr>
        <w:rPr>
          <w:rFonts w:ascii="Wingdings" w:hAnsi="Wingdings" w:hint="default"/>
          <w:color w:val="0000FF"/>
          <w:u w:val="double"/>
        </w:rPr>
      </w:lvl>
    </w:lvlOverride>
  </w:num>
  <w:num w:numId="36">
    <w:abstractNumId w:val="32"/>
    <w:lvlOverride w:ilvl="0">
      <w:lvl w:ilvl="0">
        <w:start w:val="1"/>
        <w:numFmt w:val="bullet"/>
        <w:lvlText w:val=""/>
        <w:lvlJc w:val="left"/>
        <w:pPr>
          <w:tabs>
            <w:tab w:val="left" w:pos="2843"/>
          </w:tabs>
        </w:pPr>
        <w:rPr>
          <w:rFonts w:ascii="Symbol" w:hAnsi="Symbol" w:hint="default"/>
          <w:color w:val="0000FF"/>
          <w:spacing w:val="0"/>
          <w:w w:val="100"/>
          <w:sz w:val="22"/>
          <w:u w:val="double"/>
          <w:vertAlign w:val="baseline"/>
          <w:lang w:val="en-US"/>
        </w:rPr>
      </w:lvl>
    </w:lvlOverride>
    <w:lvlOverride w:ilvl="1">
      <w:lvl w:ilvl="1">
        <w:numFmt w:val="decimal"/>
        <w:lvlText w:val=""/>
        <w:lvlJc w:val="left"/>
        <w:rPr>
          <w:color w:val="0000FF"/>
          <w:u w:val="double"/>
        </w:rPr>
      </w:lvl>
    </w:lvlOverride>
    <w:lvlOverride w:ilvl="2">
      <w:lvl w:ilvl="2">
        <w:numFmt w:val="decimal"/>
        <w:lvlText w:val=""/>
        <w:lvlJc w:val="left"/>
        <w:rPr>
          <w:color w:val="0000FF"/>
          <w:u w:val="double"/>
        </w:rPr>
      </w:lvl>
    </w:lvlOverride>
    <w:lvlOverride w:ilvl="3">
      <w:lvl w:ilvl="3">
        <w:numFmt w:val="decimal"/>
        <w:lvlText w:val=""/>
        <w:lvlJc w:val="left"/>
        <w:rPr>
          <w:color w:val="0000FF"/>
          <w:u w:val="double"/>
        </w:rPr>
      </w:lvl>
    </w:lvlOverride>
    <w:lvlOverride w:ilvl="4">
      <w:lvl w:ilvl="4">
        <w:numFmt w:val="decimal"/>
        <w:lvlText w:val=""/>
        <w:lvlJc w:val="left"/>
        <w:rPr>
          <w:color w:val="0000FF"/>
          <w:u w:val="double"/>
        </w:rPr>
      </w:lvl>
    </w:lvlOverride>
    <w:lvlOverride w:ilvl="5">
      <w:lvl w:ilvl="5">
        <w:numFmt w:val="decimal"/>
        <w:lvlText w:val=""/>
        <w:lvlJc w:val="left"/>
        <w:rPr>
          <w:color w:val="0000FF"/>
          <w:u w:val="double"/>
        </w:rPr>
      </w:lvl>
    </w:lvlOverride>
    <w:lvlOverride w:ilvl="6">
      <w:lvl w:ilvl="6">
        <w:numFmt w:val="decimal"/>
        <w:lvlText w:val=""/>
        <w:lvlJc w:val="left"/>
        <w:rPr>
          <w:color w:val="0000FF"/>
          <w:u w:val="double"/>
        </w:rPr>
      </w:lvl>
    </w:lvlOverride>
    <w:lvlOverride w:ilvl="7">
      <w:lvl w:ilvl="7">
        <w:numFmt w:val="decimal"/>
        <w:lvlText w:val=""/>
        <w:lvlJc w:val="left"/>
        <w:rPr>
          <w:color w:val="0000FF"/>
          <w:u w:val="double"/>
        </w:rPr>
      </w:lvl>
    </w:lvlOverride>
    <w:lvlOverride w:ilvl="8">
      <w:lvl w:ilvl="8">
        <w:numFmt w:val="decimal"/>
        <w:lvlText w:val=""/>
        <w:lvlJc w:val="left"/>
        <w:rPr>
          <w:color w:val="0000FF"/>
          <w:u w:val="double"/>
        </w:rPr>
      </w:lvl>
    </w:lvlOverride>
  </w:num>
  <w:num w:numId="37">
    <w:abstractNumId w:val="3"/>
    <w:lvlOverride w:ilvl="0">
      <w:lvl w:ilvl="0" w:tplc="EC40D72A">
        <w:start w:val="1"/>
        <w:numFmt w:val="decimal"/>
        <w:lvlText w:val="%1."/>
        <w:lvlJc w:val="left"/>
        <w:pPr>
          <w:ind w:left="1170" w:hanging="360"/>
        </w:pPr>
        <w:rPr>
          <w:rFonts w:hint="default"/>
          <w:color w:val="0000FF"/>
          <w:u w:val="double"/>
        </w:rPr>
      </w:lvl>
    </w:lvlOverride>
    <w:lvlOverride w:ilvl="1">
      <w:lvl w:ilvl="1" w:tplc="0B8C3F32">
        <w:start w:val="1"/>
        <w:numFmt w:val="lowerLetter"/>
        <w:lvlText w:val="%2."/>
        <w:lvlJc w:val="left"/>
        <w:pPr>
          <w:ind w:left="1584" w:hanging="360"/>
        </w:pPr>
        <w:rPr>
          <w:color w:val="0000FF"/>
          <w:u w:val="double"/>
        </w:rPr>
      </w:lvl>
    </w:lvlOverride>
    <w:lvlOverride w:ilvl="2">
      <w:lvl w:ilvl="2" w:tplc="B656952A" w:tentative="1">
        <w:start w:val="1"/>
        <w:numFmt w:val="lowerRoman"/>
        <w:lvlText w:val="%3."/>
        <w:lvlJc w:val="right"/>
        <w:pPr>
          <w:ind w:left="2304" w:hanging="180"/>
        </w:pPr>
        <w:rPr>
          <w:color w:val="0000FF"/>
          <w:u w:val="double"/>
        </w:rPr>
      </w:lvl>
    </w:lvlOverride>
    <w:lvlOverride w:ilvl="3">
      <w:lvl w:ilvl="3" w:tplc="E318B36E" w:tentative="1">
        <w:start w:val="1"/>
        <w:numFmt w:val="decimal"/>
        <w:lvlText w:val="%4."/>
        <w:lvlJc w:val="left"/>
        <w:pPr>
          <w:ind w:left="3024" w:hanging="360"/>
        </w:pPr>
        <w:rPr>
          <w:color w:val="0000FF"/>
          <w:u w:val="double"/>
        </w:rPr>
      </w:lvl>
    </w:lvlOverride>
    <w:lvlOverride w:ilvl="4">
      <w:lvl w:ilvl="4" w:tplc="00040D22" w:tentative="1">
        <w:start w:val="1"/>
        <w:numFmt w:val="lowerLetter"/>
        <w:lvlText w:val="%5."/>
        <w:lvlJc w:val="left"/>
        <w:pPr>
          <w:ind w:left="3744" w:hanging="360"/>
        </w:pPr>
        <w:rPr>
          <w:color w:val="0000FF"/>
          <w:u w:val="double"/>
        </w:rPr>
      </w:lvl>
    </w:lvlOverride>
    <w:lvlOverride w:ilvl="5">
      <w:lvl w:ilvl="5" w:tplc="4014A8AE" w:tentative="1">
        <w:start w:val="1"/>
        <w:numFmt w:val="lowerRoman"/>
        <w:lvlText w:val="%6."/>
        <w:lvlJc w:val="right"/>
        <w:pPr>
          <w:ind w:left="4464" w:hanging="180"/>
        </w:pPr>
        <w:rPr>
          <w:color w:val="0000FF"/>
          <w:u w:val="double"/>
        </w:rPr>
      </w:lvl>
    </w:lvlOverride>
    <w:lvlOverride w:ilvl="6">
      <w:lvl w:ilvl="6" w:tplc="B1163248" w:tentative="1">
        <w:start w:val="1"/>
        <w:numFmt w:val="decimal"/>
        <w:lvlText w:val="%7."/>
        <w:lvlJc w:val="left"/>
        <w:pPr>
          <w:ind w:left="5184" w:hanging="360"/>
        </w:pPr>
        <w:rPr>
          <w:color w:val="0000FF"/>
          <w:u w:val="double"/>
        </w:rPr>
      </w:lvl>
    </w:lvlOverride>
    <w:lvlOverride w:ilvl="7">
      <w:lvl w:ilvl="7" w:tplc="5C80269A" w:tentative="1">
        <w:start w:val="1"/>
        <w:numFmt w:val="lowerLetter"/>
        <w:lvlText w:val="%8."/>
        <w:lvlJc w:val="left"/>
        <w:pPr>
          <w:ind w:left="5904" w:hanging="360"/>
        </w:pPr>
        <w:rPr>
          <w:color w:val="0000FF"/>
          <w:u w:val="double"/>
        </w:rPr>
      </w:lvl>
    </w:lvlOverride>
    <w:lvlOverride w:ilvl="8">
      <w:lvl w:ilvl="8" w:tplc="55983276" w:tentative="1">
        <w:start w:val="1"/>
        <w:numFmt w:val="lowerRoman"/>
        <w:lvlText w:val="%9."/>
        <w:lvlJc w:val="right"/>
        <w:pPr>
          <w:ind w:left="6624" w:hanging="180"/>
        </w:pPr>
        <w:rPr>
          <w:color w:val="0000FF"/>
          <w:u w:val="double"/>
        </w:rPr>
      </w:lvl>
    </w:lvlOverride>
  </w:num>
  <w:num w:numId="38">
    <w:abstractNumId w:val="16"/>
    <w:lvlOverride w:ilvl="0">
      <w:startOverride w:val="1"/>
    </w:lvlOverride>
  </w:num>
  <w:num w:numId="39">
    <w:abstractNumId w:val="16"/>
    <w:lvlOverride w:ilvl="0">
      <w:startOverride w:val="1"/>
    </w:lvlOverride>
  </w:num>
  <w:num w:numId="40">
    <w:abstractNumId w:val="5"/>
    <w:lvlOverride w:ilvl="0">
      <w:startOverride w:val="1"/>
    </w:lvlOverride>
  </w:num>
  <w:num w:numId="41">
    <w:abstractNumId w:val="10"/>
    <w:lvlOverride w:ilvl="0">
      <w:lvl w:ilvl="0" w:tplc="AFEA578C">
        <w:start w:val="1"/>
        <w:numFmt w:val="bullet"/>
        <w:lvlText w:val="o"/>
        <w:lvlJc w:val="left"/>
        <w:pPr>
          <w:ind w:left="1512" w:hanging="360"/>
        </w:pPr>
        <w:rPr>
          <w:rFonts w:ascii="Courier New" w:hAnsi="Courier New" w:cs="Courier New" w:hint="default"/>
          <w:color w:val="auto"/>
          <w:u w:val="none"/>
        </w:rPr>
      </w:lvl>
    </w:lvlOverride>
    <w:lvlOverride w:ilvl="1">
      <w:lvl w:ilvl="1" w:tplc="1556D79A" w:tentative="1">
        <w:start w:val="1"/>
        <w:numFmt w:val="bullet"/>
        <w:lvlText w:val="o"/>
        <w:lvlJc w:val="left"/>
        <w:pPr>
          <w:ind w:left="2232" w:hanging="360"/>
        </w:pPr>
        <w:rPr>
          <w:rFonts w:ascii="Courier New" w:hAnsi="Courier New" w:cs="Courier New" w:hint="default"/>
          <w:color w:val="0000FF"/>
          <w:u w:val="double"/>
        </w:rPr>
      </w:lvl>
    </w:lvlOverride>
    <w:lvlOverride w:ilvl="2">
      <w:lvl w:ilvl="2" w:tplc="B430038C" w:tentative="1">
        <w:start w:val="1"/>
        <w:numFmt w:val="bullet"/>
        <w:lvlText w:val=""/>
        <w:lvlJc w:val="left"/>
        <w:pPr>
          <w:ind w:left="2952" w:hanging="360"/>
        </w:pPr>
        <w:rPr>
          <w:rFonts w:ascii="Wingdings" w:hAnsi="Wingdings" w:hint="default"/>
          <w:color w:val="0000FF"/>
          <w:u w:val="double"/>
        </w:rPr>
      </w:lvl>
    </w:lvlOverride>
    <w:lvlOverride w:ilvl="3">
      <w:lvl w:ilvl="3" w:tplc="664A9610" w:tentative="1">
        <w:start w:val="1"/>
        <w:numFmt w:val="bullet"/>
        <w:lvlText w:val=""/>
        <w:lvlJc w:val="left"/>
        <w:pPr>
          <w:ind w:left="3672" w:hanging="360"/>
        </w:pPr>
        <w:rPr>
          <w:rFonts w:ascii="Symbol" w:hAnsi="Symbol" w:hint="default"/>
          <w:color w:val="0000FF"/>
          <w:u w:val="double"/>
        </w:rPr>
      </w:lvl>
    </w:lvlOverride>
    <w:lvlOverride w:ilvl="4">
      <w:lvl w:ilvl="4" w:tplc="6DEA3376" w:tentative="1">
        <w:start w:val="1"/>
        <w:numFmt w:val="bullet"/>
        <w:lvlText w:val="o"/>
        <w:lvlJc w:val="left"/>
        <w:pPr>
          <w:ind w:left="4392" w:hanging="360"/>
        </w:pPr>
        <w:rPr>
          <w:rFonts w:ascii="Courier New" w:hAnsi="Courier New" w:cs="Courier New" w:hint="default"/>
          <w:color w:val="0000FF"/>
          <w:u w:val="double"/>
        </w:rPr>
      </w:lvl>
    </w:lvlOverride>
    <w:lvlOverride w:ilvl="5">
      <w:lvl w:ilvl="5" w:tplc="85C0C0FA" w:tentative="1">
        <w:start w:val="1"/>
        <w:numFmt w:val="bullet"/>
        <w:lvlText w:val=""/>
        <w:lvlJc w:val="left"/>
        <w:pPr>
          <w:ind w:left="5112" w:hanging="360"/>
        </w:pPr>
        <w:rPr>
          <w:rFonts w:ascii="Wingdings" w:hAnsi="Wingdings" w:hint="default"/>
          <w:color w:val="0000FF"/>
          <w:u w:val="double"/>
        </w:rPr>
      </w:lvl>
    </w:lvlOverride>
    <w:lvlOverride w:ilvl="6">
      <w:lvl w:ilvl="6" w:tplc="DD606948" w:tentative="1">
        <w:start w:val="1"/>
        <w:numFmt w:val="bullet"/>
        <w:lvlText w:val=""/>
        <w:lvlJc w:val="left"/>
        <w:pPr>
          <w:ind w:left="5832" w:hanging="360"/>
        </w:pPr>
        <w:rPr>
          <w:rFonts w:ascii="Symbol" w:hAnsi="Symbol" w:hint="default"/>
          <w:color w:val="0000FF"/>
          <w:u w:val="double"/>
        </w:rPr>
      </w:lvl>
    </w:lvlOverride>
    <w:lvlOverride w:ilvl="7">
      <w:lvl w:ilvl="7" w:tplc="52B67C26" w:tentative="1">
        <w:start w:val="1"/>
        <w:numFmt w:val="bullet"/>
        <w:lvlText w:val="o"/>
        <w:lvlJc w:val="left"/>
        <w:pPr>
          <w:ind w:left="6552" w:hanging="360"/>
        </w:pPr>
        <w:rPr>
          <w:rFonts w:ascii="Courier New" w:hAnsi="Courier New" w:cs="Courier New" w:hint="default"/>
          <w:color w:val="0000FF"/>
          <w:u w:val="double"/>
        </w:rPr>
      </w:lvl>
    </w:lvlOverride>
    <w:lvlOverride w:ilvl="8">
      <w:lvl w:ilvl="8" w:tplc="4524C828" w:tentative="1">
        <w:start w:val="1"/>
        <w:numFmt w:val="bullet"/>
        <w:lvlText w:val=""/>
        <w:lvlJc w:val="left"/>
        <w:pPr>
          <w:ind w:left="7272" w:hanging="360"/>
        </w:pPr>
        <w:rPr>
          <w:rFonts w:ascii="Wingdings" w:hAnsi="Wingdings" w:hint="default"/>
          <w:color w:val="0000FF"/>
          <w:u w:val="double"/>
        </w:rPr>
      </w:lvl>
    </w:lvlOverride>
  </w:num>
  <w:num w:numId="42">
    <w:abstractNumId w:val="13"/>
    <w:lvlOverride w:ilvl="0">
      <w:lvl w:ilvl="0">
        <w:start w:val="1"/>
        <w:numFmt w:val="bullet"/>
        <w:lvlText w:val=""/>
        <w:lvlJc w:val="left"/>
        <w:pPr>
          <w:tabs>
            <w:tab w:val="left" w:pos="810"/>
          </w:tabs>
        </w:pPr>
        <w:rPr>
          <w:rFonts w:ascii="Symbol" w:hAnsi="Symbol" w:hint="default"/>
          <w:color w:val="auto"/>
          <w:spacing w:val="0"/>
          <w:w w:val="100"/>
          <w:sz w:val="22"/>
          <w:u w:val="none"/>
          <w:vertAlign w:val="baseline"/>
          <w:lang w:val="en-US"/>
        </w:rPr>
      </w:lvl>
    </w:lvlOverride>
    <w:lvlOverride w:ilvl="1">
      <w:lvl w:ilvl="1">
        <w:numFmt w:val="decimal"/>
        <w:lvlText w:val=""/>
        <w:lvlJc w:val="left"/>
        <w:rPr>
          <w:color w:val="0000FF"/>
          <w:u w:val="double"/>
        </w:rPr>
      </w:lvl>
    </w:lvlOverride>
    <w:lvlOverride w:ilvl="2">
      <w:lvl w:ilvl="2">
        <w:numFmt w:val="decimal"/>
        <w:lvlText w:val=""/>
        <w:lvlJc w:val="left"/>
        <w:rPr>
          <w:color w:val="0000FF"/>
          <w:u w:val="double"/>
        </w:rPr>
      </w:lvl>
    </w:lvlOverride>
    <w:lvlOverride w:ilvl="3">
      <w:lvl w:ilvl="3">
        <w:numFmt w:val="decimal"/>
        <w:lvlText w:val=""/>
        <w:lvlJc w:val="left"/>
        <w:rPr>
          <w:color w:val="0000FF"/>
          <w:u w:val="double"/>
        </w:rPr>
      </w:lvl>
    </w:lvlOverride>
    <w:lvlOverride w:ilvl="4">
      <w:lvl w:ilvl="4">
        <w:numFmt w:val="decimal"/>
        <w:lvlText w:val=""/>
        <w:lvlJc w:val="left"/>
        <w:rPr>
          <w:color w:val="0000FF"/>
          <w:u w:val="double"/>
        </w:rPr>
      </w:lvl>
    </w:lvlOverride>
    <w:lvlOverride w:ilvl="5">
      <w:lvl w:ilvl="5">
        <w:numFmt w:val="decimal"/>
        <w:lvlText w:val=""/>
        <w:lvlJc w:val="left"/>
        <w:rPr>
          <w:color w:val="0000FF"/>
          <w:u w:val="double"/>
        </w:rPr>
      </w:lvl>
    </w:lvlOverride>
    <w:lvlOverride w:ilvl="6">
      <w:lvl w:ilvl="6">
        <w:numFmt w:val="decimal"/>
        <w:lvlText w:val=""/>
        <w:lvlJc w:val="left"/>
        <w:rPr>
          <w:color w:val="0000FF"/>
          <w:u w:val="double"/>
        </w:rPr>
      </w:lvl>
    </w:lvlOverride>
    <w:lvlOverride w:ilvl="7">
      <w:lvl w:ilvl="7">
        <w:numFmt w:val="decimal"/>
        <w:lvlText w:val=""/>
        <w:lvlJc w:val="left"/>
        <w:rPr>
          <w:color w:val="0000FF"/>
          <w:u w:val="double"/>
        </w:rPr>
      </w:lvl>
    </w:lvlOverride>
    <w:lvlOverride w:ilvl="8">
      <w:lvl w:ilvl="8">
        <w:numFmt w:val="decimal"/>
        <w:lvlText w:val=""/>
        <w:lvlJc w:val="left"/>
        <w:rPr>
          <w:color w:val="0000FF"/>
          <w:u w:val="double"/>
        </w:rPr>
      </w:lvl>
    </w:lvlOverride>
  </w:num>
  <w:num w:numId="43">
    <w:abstractNumId w:val="17"/>
    <w:lvlOverride w:ilvl="0">
      <w:lvl w:ilvl="0" w:tplc="9FAE40A4">
        <w:start w:val="1"/>
        <w:numFmt w:val="decimal"/>
        <w:lvlText w:val="%1."/>
        <w:lvlJc w:val="left"/>
        <w:pPr>
          <w:ind w:left="720" w:hanging="360"/>
        </w:pPr>
        <w:rPr>
          <w:rFonts w:ascii="Times New Roman Bold" w:hAnsi="Times New Roman Bold" w:hint="default"/>
          <w:color w:val="auto"/>
          <w:u w:val="none"/>
        </w:rPr>
      </w:lvl>
    </w:lvlOverride>
    <w:lvlOverride w:ilvl="1">
      <w:lvl w:ilvl="1" w:tplc="4C06F404" w:tentative="1">
        <w:start w:val="1"/>
        <w:numFmt w:val="lowerLetter"/>
        <w:lvlText w:val="%2."/>
        <w:lvlJc w:val="left"/>
        <w:pPr>
          <w:ind w:left="1440" w:hanging="360"/>
        </w:pPr>
        <w:rPr>
          <w:color w:val="0000FF"/>
          <w:u w:val="double"/>
        </w:rPr>
      </w:lvl>
    </w:lvlOverride>
    <w:lvlOverride w:ilvl="2">
      <w:lvl w:ilvl="2" w:tplc="EF96CF58" w:tentative="1">
        <w:start w:val="1"/>
        <w:numFmt w:val="lowerRoman"/>
        <w:lvlText w:val="%3."/>
        <w:lvlJc w:val="right"/>
        <w:pPr>
          <w:ind w:left="2160" w:hanging="180"/>
        </w:pPr>
        <w:rPr>
          <w:color w:val="0000FF"/>
          <w:u w:val="double"/>
        </w:rPr>
      </w:lvl>
    </w:lvlOverride>
    <w:lvlOverride w:ilvl="3">
      <w:lvl w:ilvl="3" w:tplc="F98654D2" w:tentative="1">
        <w:start w:val="1"/>
        <w:numFmt w:val="decimal"/>
        <w:lvlText w:val="%4."/>
        <w:lvlJc w:val="left"/>
        <w:pPr>
          <w:ind w:left="2880" w:hanging="360"/>
        </w:pPr>
        <w:rPr>
          <w:color w:val="0000FF"/>
          <w:u w:val="double"/>
        </w:rPr>
      </w:lvl>
    </w:lvlOverride>
    <w:lvlOverride w:ilvl="4">
      <w:lvl w:ilvl="4" w:tplc="4EEC391C" w:tentative="1">
        <w:start w:val="1"/>
        <w:numFmt w:val="lowerLetter"/>
        <w:lvlText w:val="%5."/>
        <w:lvlJc w:val="left"/>
        <w:pPr>
          <w:ind w:left="3600" w:hanging="360"/>
        </w:pPr>
        <w:rPr>
          <w:color w:val="0000FF"/>
          <w:u w:val="double"/>
        </w:rPr>
      </w:lvl>
    </w:lvlOverride>
    <w:lvlOverride w:ilvl="5">
      <w:lvl w:ilvl="5" w:tplc="433827E4" w:tentative="1">
        <w:start w:val="1"/>
        <w:numFmt w:val="lowerRoman"/>
        <w:lvlText w:val="%6."/>
        <w:lvlJc w:val="right"/>
        <w:pPr>
          <w:ind w:left="4320" w:hanging="180"/>
        </w:pPr>
        <w:rPr>
          <w:color w:val="0000FF"/>
          <w:u w:val="double"/>
        </w:rPr>
      </w:lvl>
    </w:lvlOverride>
    <w:lvlOverride w:ilvl="6">
      <w:lvl w:ilvl="6" w:tplc="D7022ACA" w:tentative="1">
        <w:start w:val="1"/>
        <w:numFmt w:val="decimal"/>
        <w:lvlText w:val="%7."/>
        <w:lvlJc w:val="left"/>
        <w:pPr>
          <w:ind w:left="5040" w:hanging="360"/>
        </w:pPr>
        <w:rPr>
          <w:color w:val="0000FF"/>
          <w:u w:val="double"/>
        </w:rPr>
      </w:lvl>
    </w:lvlOverride>
    <w:lvlOverride w:ilvl="7">
      <w:lvl w:ilvl="7" w:tplc="13EEFA36" w:tentative="1">
        <w:start w:val="1"/>
        <w:numFmt w:val="lowerLetter"/>
        <w:lvlText w:val="%8."/>
        <w:lvlJc w:val="left"/>
        <w:pPr>
          <w:ind w:left="5760" w:hanging="360"/>
        </w:pPr>
        <w:rPr>
          <w:color w:val="0000FF"/>
          <w:u w:val="double"/>
        </w:rPr>
      </w:lvl>
    </w:lvlOverride>
    <w:lvlOverride w:ilvl="8">
      <w:lvl w:ilvl="8" w:tplc="8626FA16" w:tentative="1">
        <w:start w:val="1"/>
        <w:numFmt w:val="lowerRoman"/>
        <w:lvlText w:val="%9."/>
        <w:lvlJc w:val="right"/>
        <w:pPr>
          <w:ind w:left="6480" w:hanging="180"/>
        </w:pPr>
        <w:rPr>
          <w:color w:val="0000FF"/>
          <w:u w:val="double"/>
        </w:rPr>
      </w:lvl>
    </w:lvlOverride>
  </w:num>
  <w:num w:numId="44">
    <w:abstractNumId w:val="32"/>
    <w:lvlOverride w:ilvl="0">
      <w:lvl w:ilvl="0">
        <w:start w:val="1"/>
        <w:numFmt w:val="bullet"/>
        <w:lvlText w:val=""/>
        <w:lvlJc w:val="left"/>
        <w:pPr>
          <w:tabs>
            <w:tab w:val="left" w:pos="2843"/>
          </w:tabs>
        </w:pPr>
        <w:rPr>
          <w:rFonts w:ascii="Symbol" w:hAnsi="Symbol" w:hint="default"/>
          <w:color w:val="auto"/>
          <w:spacing w:val="0"/>
          <w:w w:val="100"/>
          <w:sz w:val="22"/>
          <w:u w:val="none"/>
          <w:vertAlign w:val="baseline"/>
          <w:lang w:val="en-US"/>
        </w:rPr>
      </w:lvl>
    </w:lvlOverride>
    <w:lvlOverride w:ilvl="1">
      <w:lvl w:ilvl="1">
        <w:numFmt w:val="decimal"/>
        <w:lvlText w:val=""/>
        <w:lvlJc w:val="left"/>
        <w:rPr>
          <w:color w:val="0000FF"/>
          <w:u w:val="double"/>
        </w:rPr>
      </w:lvl>
    </w:lvlOverride>
    <w:lvlOverride w:ilvl="2">
      <w:lvl w:ilvl="2">
        <w:numFmt w:val="decimal"/>
        <w:lvlText w:val=""/>
        <w:lvlJc w:val="left"/>
        <w:rPr>
          <w:color w:val="0000FF"/>
          <w:u w:val="double"/>
        </w:rPr>
      </w:lvl>
    </w:lvlOverride>
    <w:lvlOverride w:ilvl="3">
      <w:lvl w:ilvl="3">
        <w:numFmt w:val="decimal"/>
        <w:lvlText w:val=""/>
        <w:lvlJc w:val="left"/>
        <w:rPr>
          <w:color w:val="0000FF"/>
          <w:u w:val="double"/>
        </w:rPr>
      </w:lvl>
    </w:lvlOverride>
    <w:lvlOverride w:ilvl="4">
      <w:lvl w:ilvl="4">
        <w:numFmt w:val="decimal"/>
        <w:lvlText w:val=""/>
        <w:lvlJc w:val="left"/>
        <w:rPr>
          <w:color w:val="0000FF"/>
          <w:u w:val="double"/>
        </w:rPr>
      </w:lvl>
    </w:lvlOverride>
    <w:lvlOverride w:ilvl="5">
      <w:lvl w:ilvl="5">
        <w:numFmt w:val="decimal"/>
        <w:lvlText w:val=""/>
        <w:lvlJc w:val="left"/>
        <w:rPr>
          <w:color w:val="0000FF"/>
          <w:u w:val="double"/>
        </w:rPr>
      </w:lvl>
    </w:lvlOverride>
    <w:lvlOverride w:ilvl="6">
      <w:lvl w:ilvl="6">
        <w:numFmt w:val="decimal"/>
        <w:lvlText w:val=""/>
        <w:lvlJc w:val="left"/>
        <w:rPr>
          <w:color w:val="0000FF"/>
          <w:u w:val="double"/>
        </w:rPr>
      </w:lvl>
    </w:lvlOverride>
    <w:lvlOverride w:ilvl="7">
      <w:lvl w:ilvl="7">
        <w:numFmt w:val="decimal"/>
        <w:lvlText w:val=""/>
        <w:lvlJc w:val="left"/>
        <w:rPr>
          <w:color w:val="0000FF"/>
          <w:u w:val="double"/>
        </w:rPr>
      </w:lvl>
    </w:lvlOverride>
    <w:lvlOverride w:ilvl="8">
      <w:lvl w:ilvl="8">
        <w:numFmt w:val="decimal"/>
        <w:lvlText w:val=""/>
        <w:lvlJc w:val="left"/>
        <w:rPr>
          <w:color w:val="0000FF"/>
          <w:u w:val="double"/>
        </w:rPr>
      </w:lvl>
    </w:lvlOverride>
  </w:num>
  <w:num w:numId="45">
    <w:abstractNumId w:val="3"/>
    <w:lvlOverride w:ilvl="0">
      <w:lvl w:ilvl="0" w:tplc="EC40D72A">
        <w:start w:val="1"/>
        <w:numFmt w:val="decimal"/>
        <w:lvlText w:val="%1."/>
        <w:lvlJc w:val="left"/>
        <w:pPr>
          <w:ind w:left="1170" w:hanging="360"/>
        </w:pPr>
        <w:rPr>
          <w:rFonts w:hint="default"/>
          <w:color w:val="auto"/>
          <w:u w:val="none"/>
        </w:rPr>
      </w:lvl>
    </w:lvlOverride>
    <w:lvlOverride w:ilvl="1">
      <w:lvl w:ilvl="1" w:tplc="0B8C3F32">
        <w:start w:val="1"/>
        <w:numFmt w:val="lowerLetter"/>
        <w:lvlText w:val="%2."/>
        <w:lvlJc w:val="left"/>
        <w:pPr>
          <w:ind w:left="1584" w:hanging="360"/>
        </w:pPr>
        <w:rPr>
          <w:color w:val="auto"/>
          <w:u w:val="none"/>
        </w:rPr>
      </w:lvl>
    </w:lvlOverride>
    <w:lvlOverride w:ilvl="2">
      <w:lvl w:ilvl="2" w:tplc="B656952A" w:tentative="1">
        <w:start w:val="1"/>
        <w:numFmt w:val="lowerRoman"/>
        <w:lvlText w:val="%3."/>
        <w:lvlJc w:val="right"/>
        <w:pPr>
          <w:ind w:left="2304" w:hanging="180"/>
        </w:pPr>
        <w:rPr>
          <w:color w:val="0000FF"/>
          <w:u w:val="double"/>
        </w:rPr>
      </w:lvl>
    </w:lvlOverride>
    <w:lvlOverride w:ilvl="3">
      <w:lvl w:ilvl="3" w:tplc="E318B36E" w:tentative="1">
        <w:start w:val="1"/>
        <w:numFmt w:val="decimal"/>
        <w:lvlText w:val="%4."/>
        <w:lvlJc w:val="left"/>
        <w:pPr>
          <w:ind w:left="3024" w:hanging="360"/>
        </w:pPr>
        <w:rPr>
          <w:color w:val="0000FF"/>
          <w:u w:val="double"/>
        </w:rPr>
      </w:lvl>
    </w:lvlOverride>
    <w:lvlOverride w:ilvl="4">
      <w:lvl w:ilvl="4" w:tplc="00040D22" w:tentative="1">
        <w:start w:val="1"/>
        <w:numFmt w:val="lowerLetter"/>
        <w:lvlText w:val="%5."/>
        <w:lvlJc w:val="left"/>
        <w:pPr>
          <w:ind w:left="3744" w:hanging="360"/>
        </w:pPr>
        <w:rPr>
          <w:color w:val="0000FF"/>
          <w:u w:val="double"/>
        </w:rPr>
      </w:lvl>
    </w:lvlOverride>
    <w:lvlOverride w:ilvl="5">
      <w:lvl w:ilvl="5" w:tplc="4014A8AE" w:tentative="1">
        <w:start w:val="1"/>
        <w:numFmt w:val="lowerRoman"/>
        <w:lvlText w:val="%6."/>
        <w:lvlJc w:val="right"/>
        <w:pPr>
          <w:ind w:left="4464" w:hanging="180"/>
        </w:pPr>
        <w:rPr>
          <w:color w:val="0000FF"/>
          <w:u w:val="double"/>
        </w:rPr>
      </w:lvl>
    </w:lvlOverride>
    <w:lvlOverride w:ilvl="6">
      <w:lvl w:ilvl="6" w:tplc="B1163248" w:tentative="1">
        <w:start w:val="1"/>
        <w:numFmt w:val="decimal"/>
        <w:lvlText w:val="%7."/>
        <w:lvlJc w:val="left"/>
        <w:pPr>
          <w:ind w:left="5184" w:hanging="360"/>
        </w:pPr>
        <w:rPr>
          <w:color w:val="0000FF"/>
          <w:u w:val="double"/>
        </w:rPr>
      </w:lvl>
    </w:lvlOverride>
    <w:lvlOverride w:ilvl="7">
      <w:lvl w:ilvl="7" w:tplc="5C80269A" w:tentative="1">
        <w:start w:val="1"/>
        <w:numFmt w:val="lowerLetter"/>
        <w:lvlText w:val="%8."/>
        <w:lvlJc w:val="left"/>
        <w:pPr>
          <w:ind w:left="5904" w:hanging="360"/>
        </w:pPr>
        <w:rPr>
          <w:color w:val="0000FF"/>
          <w:u w:val="double"/>
        </w:rPr>
      </w:lvl>
    </w:lvlOverride>
    <w:lvlOverride w:ilvl="8">
      <w:lvl w:ilvl="8" w:tplc="55983276" w:tentative="1">
        <w:start w:val="1"/>
        <w:numFmt w:val="lowerRoman"/>
        <w:lvlText w:val="%9."/>
        <w:lvlJc w:val="right"/>
        <w:pPr>
          <w:ind w:left="6624" w:hanging="180"/>
        </w:pPr>
        <w:rPr>
          <w:color w:val="0000FF"/>
          <w:u w:val="double"/>
        </w:rPr>
      </w:lvl>
    </w:lvlOverride>
  </w:num>
  <w:num w:numId="46">
    <w:abstractNumId w:val="34"/>
  </w:num>
  <w:num w:numId="47">
    <w:abstractNumId w:val="2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ocumentProtection w:edit="readOnly" w:enforcement="1" w:cryptProviderType="rsaAES" w:cryptAlgorithmClass="hash" w:cryptAlgorithmType="typeAny" w:cryptAlgorithmSid="14" w:cryptSpinCount="100000" w:hash="TCgyFucswFdfXYgHmNeMHmhw4gu4xYwd4xeynPZ51GV0GZKa+/pQaXtU8ydE75JGuvBwstQ2e/6LR2q8xQB1Vw==" w:salt="lxImRMURsASh8DkmVlkv8g=="/>
  <w:defaultTabStop w:val="1152"/>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B5B"/>
    <w:rsid w:val="000F6023"/>
    <w:rsid w:val="001558D3"/>
    <w:rsid w:val="00180AB3"/>
    <w:rsid w:val="002A5729"/>
    <w:rsid w:val="005A4436"/>
    <w:rsid w:val="005C7092"/>
    <w:rsid w:val="006873E2"/>
    <w:rsid w:val="007408B5"/>
    <w:rsid w:val="007B6372"/>
    <w:rsid w:val="007D0CC0"/>
    <w:rsid w:val="007D20E2"/>
    <w:rsid w:val="00805FDC"/>
    <w:rsid w:val="008D4124"/>
    <w:rsid w:val="008D5DB0"/>
    <w:rsid w:val="0095098A"/>
    <w:rsid w:val="00A81B5B"/>
    <w:rsid w:val="00B01BC7"/>
    <w:rsid w:val="00B60FC9"/>
    <w:rsid w:val="00B979D0"/>
    <w:rsid w:val="00BD6B5D"/>
    <w:rsid w:val="00C0097D"/>
    <w:rsid w:val="00D0241F"/>
    <w:rsid w:val="00D02583"/>
    <w:rsid w:val="00D0352B"/>
    <w:rsid w:val="00D90EA8"/>
    <w:rsid w:val="00F4383D"/>
    <w:rsid w:val="00F60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C1486"/>
  <w15:docId w15:val="{70A5063A-17AE-4817-9879-A2CA01A4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5">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99"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autoSpaceDE/>
      <w:autoSpaceDN/>
      <w:jc w:val="both"/>
    </w:pPr>
    <w:rPr>
      <w:rFonts w:ascii="Times New Roman" w:eastAsia="Times New Roman" w:hAnsi="Times New Roman" w:cs="Times New Roman"/>
      <w:szCs w:val="24"/>
    </w:rPr>
  </w:style>
  <w:style w:type="paragraph" w:styleId="Heading1">
    <w:name w:val="heading 1"/>
    <w:aliases w:val="h1"/>
    <w:basedOn w:val="Heading"/>
    <w:next w:val="BodyText"/>
    <w:link w:val="Heading1Char"/>
    <w:autoRedefine/>
    <w:uiPriority w:val="1"/>
    <w:qFormat/>
    <w:pPr>
      <w:keepNext/>
      <w:numPr>
        <w:numId w:val="10"/>
      </w:numPr>
      <w:spacing w:before="120"/>
      <w:jc w:val="left"/>
      <w:outlineLvl w:val="0"/>
    </w:pPr>
    <w:rPr>
      <w:rFonts w:cs="Arial"/>
      <w:b/>
      <w:bCs/>
    </w:rPr>
  </w:style>
  <w:style w:type="paragraph" w:styleId="Heading2">
    <w:name w:val="heading 2"/>
    <w:aliases w:val="h2"/>
    <w:basedOn w:val="Heading"/>
    <w:next w:val="BodyText"/>
    <w:link w:val="Heading2Char"/>
    <w:uiPriority w:val="1"/>
    <w:qFormat/>
    <w:pPr>
      <w:numPr>
        <w:ilvl w:val="1"/>
        <w:numId w:val="7"/>
      </w:numPr>
      <w:ind w:left="1080" w:hanging="450"/>
      <w:jc w:val="left"/>
      <w:outlineLvl w:val="1"/>
    </w:pPr>
    <w:rPr>
      <w:rFonts w:cs="Arial"/>
      <w:b/>
      <w:bCs/>
      <w:iCs/>
    </w:rPr>
  </w:style>
  <w:style w:type="paragraph" w:styleId="Heading3">
    <w:name w:val="heading 3"/>
    <w:aliases w:val="h3"/>
    <w:basedOn w:val="Heading"/>
    <w:next w:val="BodyText"/>
    <w:link w:val="Heading3Char"/>
    <w:uiPriority w:val="1"/>
    <w:qFormat/>
    <w:pPr>
      <w:numPr>
        <w:ilvl w:val="2"/>
        <w:numId w:val="7"/>
      </w:numPr>
      <w:spacing w:after="200"/>
      <w:outlineLvl w:val="2"/>
    </w:pPr>
    <w:rPr>
      <w:rFonts w:cs="Arial"/>
      <w:bCs/>
    </w:rPr>
  </w:style>
  <w:style w:type="paragraph" w:styleId="Heading4">
    <w:name w:val="heading 4"/>
    <w:aliases w:val="h4"/>
    <w:basedOn w:val="Heading"/>
    <w:next w:val="BodyText"/>
    <w:link w:val="Heading4Char"/>
    <w:uiPriority w:val="1"/>
    <w:qFormat/>
    <w:pPr>
      <w:numPr>
        <w:ilvl w:val="3"/>
        <w:numId w:val="7"/>
      </w:numPr>
      <w:outlineLvl w:val="3"/>
    </w:pPr>
    <w:rPr>
      <w:bCs/>
    </w:rPr>
  </w:style>
  <w:style w:type="paragraph" w:styleId="Heading5">
    <w:name w:val="heading 5"/>
    <w:aliases w:val="h5"/>
    <w:basedOn w:val="Heading"/>
    <w:next w:val="BodyText"/>
    <w:link w:val="Heading5Char"/>
    <w:uiPriority w:val="1"/>
    <w:qFormat/>
    <w:pPr>
      <w:numPr>
        <w:ilvl w:val="4"/>
        <w:numId w:val="7"/>
      </w:numPr>
      <w:outlineLvl w:val="4"/>
    </w:pPr>
    <w:rPr>
      <w:bCs/>
      <w:iCs/>
      <w:spacing w:val="-3"/>
      <w:szCs w:val="22"/>
    </w:rPr>
  </w:style>
  <w:style w:type="paragraph" w:styleId="Heading6">
    <w:name w:val="heading 6"/>
    <w:aliases w:val="h6"/>
    <w:basedOn w:val="Heading"/>
    <w:next w:val="BodyText"/>
    <w:link w:val="Heading6Char"/>
    <w:qFormat/>
    <w:pPr>
      <w:numPr>
        <w:ilvl w:val="5"/>
        <w:numId w:val="7"/>
      </w:numPr>
      <w:outlineLvl w:val="5"/>
    </w:pPr>
    <w:rPr>
      <w:bCs/>
    </w:rPr>
  </w:style>
  <w:style w:type="paragraph" w:styleId="Heading7">
    <w:name w:val="heading 7"/>
    <w:aliases w:val="h7"/>
    <w:basedOn w:val="Heading"/>
    <w:next w:val="BodyText"/>
    <w:link w:val="Heading7Char"/>
    <w:qFormat/>
    <w:pPr>
      <w:numPr>
        <w:ilvl w:val="6"/>
        <w:numId w:val="7"/>
      </w:numPr>
      <w:outlineLvl w:val="6"/>
    </w:pPr>
  </w:style>
  <w:style w:type="paragraph" w:styleId="Heading8">
    <w:name w:val="heading 8"/>
    <w:aliases w:val="h8"/>
    <w:basedOn w:val="Heading"/>
    <w:next w:val="BodyText"/>
    <w:link w:val="Heading8Char"/>
    <w:qFormat/>
    <w:pPr>
      <w:numPr>
        <w:ilvl w:val="7"/>
        <w:numId w:val="7"/>
      </w:numPr>
      <w:outlineLvl w:val="7"/>
    </w:pPr>
    <w:rPr>
      <w:iCs/>
    </w:rPr>
  </w:style>
  <w:style w:type="paragraph" w:styleId="Heading9">
    <w:name w:val="heading 9"/>
    <w:aliases w:val="h9"/>
    <w:basedOn w:val="Heading"/>
    <w:next w:val="BodyText"/>
    <w:link w:val="Heading9Char"/>
    <w:qFormat/>
    <w:pPr>
      <w:numPr>
        <w:numId w:val="9"/>
      </w:numPr>
      <w:tabs>
        <w:tab w:val="num" w:pos="540"/>
      </w:tabs>
      <w:spacing w:after="200"/>
      <w:ind w:left="540" w:hanging="540"/>
      <w:outlineLvl w:val="8"/>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after="200"/>
    </w:pPr>
  </w:style>
  <w:style w:type="paragraph" w:styleId="ListParagraph">
    <w:name w:val="List Paragraph"/>
    <w:basedOn w:val="Normal"/>
    <w:uiPriority w:val="34"/>
    <w:qFormat/>
    <w:pPr>
      <w:numPr>
        <w:numId w:val="8"/>
      </w:numPr>
      <w:spacing w:after="200"/>
    </w:pPr>
    <w:rPr>
      <w:szCs w:val="22"/>
    </w:rPr>
  </w:style>
  <w:style w:type="paragraph" w:customStyle="1" w:styleId="TableParagraph">
    <w:name w:val="Table Paragraph"/>
    <w:basedOn w:val="Normal"/>
    <w:uiPriority w:val="1"/>
    <w:qFormat/>
    <w:pPr>
      <w:ind w:left="76"/>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Title">
    <w:name w:val="Title"/>
    <w:basedOn w:val="Normal"/>
    <w:next w:val="BodyText"/>
    <w:link w:val="TitleChar"/>
    <w:autoRedefine/>
    <w:pPr>
      <w:spacing w:after="240"/>
      <w:jc w:val="center"/>
    </w:pPr>
    <w:rPr>
      <w:rFonts w:cs="Arial"/>
      <w:b/>
      <w:bCs/>
      <w:color w:val="1F497D" w:themeColor="text2"/>
      <w:sz w:val="56"/>
    </w:rPr>
  </w:style>
  <w:style w:type="character" w:customStyle="1" w:styleId="TitleChar">
    <w:name w:val="Title Char"/>
    <w:basedOn w:val="DefaultParagraphFont"/>
    <w:link w:val="Title"/>
    <w:rPr>
      <w:rFonts w:ascii="Times New Roman" w:eastAsia="Times New Roman" w:hAnsi="Times New Roman" w:cs="Arial"/>
      <w:b/>
      <w:bCs/>
      <w:color w:val="1F497D" w:themeColor="text2"/>
      <w:sz w:val="56"/>
      <w:szCs w:val="24"/>
    </w:rPr>
  </w:style>
  <w:style w:type="paragraph" w:customStyle="1" w:styleId="BlockItalics">
    <w:name w:val="Block Italics"/>
    <w:basedOn w:val="Normal"/>
    <w:autoRedefine/>
    <w:uiPriority w:val="1"/>
    <w:pPr>
      <w:spacing w:after="120"/>
    </w:pPr>
    <w:rPr>
      <w:i/>
    </w:rPr>
  </w:style>
  <w:style w:type="paragraph" w:customStyle="1" w:styleId="Bullets">
    <w:name w:val="Bullets"/>
    <w:basedOn w:val="ListParagraph"/>
    <w:uiPriority w:val="1"/>
    <w:pPr>
      <w:numPr>
        <w:numId w:val="4"/>
      </w:numPr>
      <w:ind w:left="900"/>
    </w:pPr>
  </w:style>
  <w:style w:type="paragraph" w:styleId="Subtitle">
    <w:name w:val="Subtitle"/>
    <w:basedOn w:val="Normal"/>
    <w:next w:val="BodyText"/>
    <w:link w:val="SubtitleChar"/>
    <w:qFormat/>
    <w:pPr>
      <w:spacing w:after="240"/>
      <w:jc w:val="center"/>
    </w:pPr>
    <w:rPr>
      <w:rFonts w:cs="Arial"/>
    </w:rPr>
  </w:style>
  <w:style w:type="character" w:customStyle="1" w:styleId="SubtitleChar">
    <w:name w:val="Subtitle Char"/>
    <w:basedOn w:val="DefaultParagraphFont"/>
    <w:link w:val="Subtitle"/>
    <w:rPr>
      <w:rFonts w:ascii="Times New Roman" w:eastAsia="Times New Roman" w:hAnsi="Times New Roman" w:cs="Arial"/>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Cs w:val="24"/>
    </w:rPr>
  </w:style>
  <w:style w:type="table" w:styleId="TableGrid">
    <w:name w:val="Table Grid"/>
    <w:basedOn w:val="TableNormal"/>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aliases w:val="h6 Char"/>
    <w:basedOn w:val="DefaultParagraphFont"/>
    <w:link w:val="Heading6"/>
    <w:rPr>
      <w:rFonts w:ascii="Times New Roman" w:eastAsia="Times New Roman" w:hAnsi="Times New Roman" w:cs="Times New Roman"/>
      <w:bCs/>
      <w:kern w:val="24"/>
      <w:szCs w:val="24"/>
    </w:rPr>
  </w:style>
  <w:style w:type="character" w:customStyle="1" w:styleId="Heading7Char">
    <w:name w:val="Heading 7 Char"/>
    <w:aliases w:val="h7 Char"/>
    <w:basedOn w:val="DefaultParagraphFont"/>
    <w:link w:val="Heading7"/>
    <w:rPr>
      <w:rFonts w:ascii="Times New Roman" w:eastAsia="Times New Roman" w:hAnsi="Times New Roman" w:cs="Times New Roman"/>
      <w:kern w:val="24"/>
      <w:szCs w:val="24"/>
    </w:rPr>
  </w:style>
  <w:style w:type="character" w:customStyle="1" w:styleId="Heading8Char">
    <w:name w:val="Heading 8 Char"/>
    <w:aliases w:val="h8 Char"/>
    <w:basedOn w:val="DefaultParagraphFont"/>
    <w:link w:val="Heading8"/>
    <w:rPr>
      <w:rFonts w:ascii="Times New Roman" w:eastAsia="Times New Roman" w:hAnsi="Times New Roman" w:cs="Times New Roman"/>
      <w:iCs/>
      <w:kern w:val="24"/>
      <w:szCs w:val="24"/>
    </w:rPr>
  </w:style>
  <w:style w:type="character" w:customStyle="1" w:styleId="Heading9Char">
    <w:name w:val="Heading 9 Char"/>
    <w:aliases w:val="h9 Char"/>
    <w:basedOn w:val="DefaultParagraphFont"/>
    <w:link w:val="Heading9"/>
    <w:rPr>
      <w:rFonts w:ascii="Times New Roman" w:eastAsia="Times New Roman" w:hAnsi="Times New Roman" w:cs="Arial"/>
      <w:b/>
      <w:kern w:val="24"/>
      <w:szCs w:val="24"/>
    </w:rPr>
  </w:style>
  <w:style w:type="paragraph" w:styleId="BodyText2">
    <w:name w:val="Body Text 2"/>
    <w:basedOn w:val="BodyText"/>
    <w:link w:val="BodyText2Char"/>
    <w:pPr>
      <w:spacing w:after="0" w:line="480" w:lineRule="auto"/>
    </w:p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paragraph" w:styleId="BodyText3">
    <w:name w:val="Body Text 3"/>
    <w:basedOn w:val="BodyText2"/>
    <w:link w:val="BodyText3Char"/>
    <w:pPr>
      <w:spacing w:after="200" w:line="240" w:lineRule="auto"/>
      <w:ind w:left="1987"/>
    </w:pPr>
    <w:rPr>
      <w:szCs w:val="16"/>
      <w:u w:val="single"/>
    </w:rPr>
  </w:style>
  <w:style w:type="character" w:customStyle="1" w:styleId="BodyText3Char">
    <w:name w:val="Body Text 3 Char"/>
    <w:basedOn w:val="DefaultParagraphFont"/>
    <w:link w:val="BodyText3"/>
    <w:rPr>
      <w:rFonts w:ascii="Times New Roman" w:eastAsia="Times New Roman" w:hAnsi="Times New Roman" w:cs="Times New Roman"/>
      <w:szCs w:val="16"/>
      <w:u w:val="single"/>
    </w:rPr>
  </w:style>
  <w:style w:type="paragraph" w:styleId="Caption">
    <w:name w:val="caption"/>
    <w:basedOn w:val="Normal"/>
    <w:next w:val="Normal"/>
    <w:qFormat/>
    <w:rPr>
      <w:b/>
    </w:rPr>
  </w:style>
  <w:style w:type="character" w:styleId="CommentReference">
    <w:name w:val="annotation reference"/>
    <w:basedOn w:val="DefaultParagraphFont"/>
    <w:semiHidden/>
    <w:rPr>
      <w:rFonts w:ascii="Times New Roman" w:hAnsi="Times New Roman"/>
      <w:color w:val="FF0000"/>
      <w:sz w:val="16"/>
    </w:rPr>
  </w:style>
  <w:style w:type="paragraph" w:styleId="CommentText">
    <w:name w:val="annotation text"/>
    <w:basedOn w:val="Normal"/>
    <w:link w:val="CommentTextChar"/>
    <w:semiHidden/>
  </w:style>
  <w:style w:type="character" w:customStyle="1" w:styleId="CommentTextChar">
    <w:name w:val="Comment Text Char"/>
    <w:basedOn w:val="DefaultParagraphFont"/>
    <w:link w:val="CommentText"/>
    <w:semiHidden/>
    <w:rPr>
      <w:rFonts w:ascii="Times New Roman" w:eastAsia="Times New Roman" w:hAnsi="Times New Roman" w:cs="Times New Roman"/>
      <w:sz w:val="24"/>
      <w:szCs w:val="24"/>
    </w:rPr>
  </w:style>
  <w:style w:type="paragraph" w:styleId="Date">
    <w:name w:val="Date"/>
    <w:basedOn w:val="Normal"/>
    <w:next w:val="Normal"/>
    <w:link w:val="DateChar"/>
  </w:style>
  <w:style w:type="character" w:customStyle="1" w:styleId="DateChar">
    <w:name w:val="Date Char"/>
    <w:basedOn w:val="DefaultParagraphFont"/>
    <w:link w:val="Date"/>
    <w:rPr>
      <w:rFonts w:ascii="Times New Roman" w:eastAsia="Times New Roman" w:hAnsi="Times New Roman" w:cs="Times New Roman"/>
      <w:sz w:val="24"/>
      <w:szCs w:val="24"/>
    </w:rPr>
  </w:style>
  <w:style w:type="character" w:customStyle="1" w:styleId="DocID">
    <w:name w:val="DocID"/>
    <w:basedOn w:val="DefaultParagraphFont"/>
    <w:semiHidden/>
  </w:style>
  <w:style w:type="paragraph" w:styleId="DocumentMap">
    <w:name w:val="Document Map"/>
    <w:basedOn w:val="Normal"/>
    <w:link w:val="DocumentMapChar"/>
    <w:semiHidden/>
    <w:rPr>
      <w:rFonts w:ascii="Tahoma" w:hAnsi="Tahoma"/>
    </w:rPr>
  </w:style>
  <w:style w:type="character" w:customStyle="1" w:styleId="DocumentMapChar">
    <w:name w:val="Document Map Char"/>
    <w:basedOn w:val="DefaultParagraphFont"/>
    <w:link w:val="DocumentMap"/>
    <w:semiHidden/>
    <w:rPr>
      <w:rFonts w:ascii="Tahoma" w:eastAsia="Times New Roman" w:hAnsi="Tahoma" w:cs="Times New Roman"/>
      <w:sz w:val="24"/>
      <w:szCs w:val="24"/>
    </w:rPr>
  </w:style>
  <w:style w:type="character" w:styleId="Emphasis">
    <w:name w:val="Emphasis"/>
    <w:basedOn w:val="DefaultParagraphFont"/>
    <w:qFormat/>
    <w:rPr>
      <w:i/>
    </w:rPr>
  </w:style>
  <w:style w:type="character" w:styleId="EndnoteReference">
    <w:name w:val="endnote reference"/>
    <w:basedOn w:val="DefaultParagraphFont"/>
    <w:semiHidden/>
    <w:rPr>
      <w:vertAlign w:val="superscript"/>
    </w:rPr>
  </w:style>
  <w:style w:type="paragraph" w:styleId="EndnoteText">
    <w:name w:val="endnote text"/>
    <w:basedOn w:val="Normal"/>
    <w:link w:val="EndnoteTextChar"/>
    <w:semiHidden/>
    <w:rPr>
      <w:sz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4"/>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character" w:styleId="FollowedHyperlink">
    <w:name w:val="FollowedHyperlink"/>
    <w:basedOn w:val="DefaultParagraphFont"/>
    <w:semiHidden/>
    <w:rPr>
      <w:color w:val="800080"/>
      <w:u w:val="single"/>
    </w:rPr>
  </w:style>
  <w:style w:type="paragraph" w:customStyle="1" w:styleId="FooterLandscape">
    <w:name w:val="Footer Landscape"/>
    <w:basedOn w:val="Normal"/>
    <w:pPr>
      <w:tabs>
        <w:tab w:val="center" w:pos="6480"/>
        <w:tab w:val="right" w:pos="12960"/>
      </w:tabs>
    </w:pPr>
  </w:style>
  <w:style w:type="character" w:styleId="FootnoteReference">
    <w:name w:val="footnote reference"/>
    <w:basedOn w:val="DefaultParagraphFont"/>
    <w:semiHidden/>
    <w:rPr>
      <w:vertAlign w:val="superscript"/>
    </w:rPr>
  </w:style>
  <w:style w:type="paragraph" w:styleId="FootnoteText">
    <w:name w:val="footnote text"/>
    <w:basedOn w:val="Normal"/>
    <w:link w:val="FootnoteTextChar"/>
    <w:semiHidden/>
    <w:pPr>
      <w:spacing w:after="120"/>
    </w:pPr>
    <w:rPr>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paragraph" w:customStyle="1" w:styleId="HeaderLandscape">
    <w:name w:val="Header Landscape"/>
    <w:basedOn w:val="Normal"/>
    <w:pPr>
      <w:tabs>
        <w:tab w:val="center" w:pos="6480"/>
        <w:tab w:val="right" w:pos="12960"/>
      </w:tabs>
    </w:pPr>
  </w:style>
  <w:style w:type="character" w:styleId="Hyperlink">
    <w:name w:val="Hyperlink"/>
    <w:basedOn w:val="DefaultParagraphFont"/>
    <w:uiPriority w:val="99"/>
    <w:rPr>
      <w:color w:val="0000FF"/>
      <w:u w:val="single"/>
    </w:rPr>
  </w:style>
  <w:style w:type="paragraph" w:customStyle="1" w:styleId="Index">
    <w:name w:val="Index"/>
    <w:basedOn w:val="Normal"/>
  </w:style>
  <w:style w:type="paragraph" w:styleId="Index1">
    <w:name w:val="index 1"/>
    <w:basedOn w:val="Index"/>
    <w:next w:val="Normal"/>
    <w:autoRedefine/>
    <w:semiHidden/>
  </w:style>
  <w:style w:type="paragraph" w:styleId="Index2">
    <w:name w:val="index 2"/>
    <w:basedOn w:val="Index1"/>
    <w:next w:val="Normal"/>
    <w:autoRedefine/>
    <w:semiHidden/>
    <w:pPr>
      <w:ind w:left="360"/>
    </w:pPr>
  </w:style>
  <w:style w:type="paragraph" w:styleId="Index3">
    <w:name w:val="index 3"/>
    <w:basedOn w:val="Index2"/>
    <w:next w:val="Normal"/>
    <w:autoRedefine/>
    <w:semiHidden/>
    <w:pPr>
      <w:ind w:left="720"/>
    </w:pPr>
  </w:style>
  <w:style w:type="paragraph" w:styleId="Index4">
    <w:name w:val="index 4"/>
    <w:basedOn w:val="Index3"/>
    <w:next w:val="Normal"/>
    <w:autoRedefine/>
    <w:semiHidden/>
    <w:pPr>
      <w:ind w:left="1080"/>
    </w:pPr>
  </w:style>
  <w:style w:type="paragraph" w:styleId="Index5">
    <w:name w:val="index 5"/>
    <w:basedOn w:val="Index4"/>
    <w:next w:val="Normal"/>
    <w:autoRedefine/>
    <w:semiHidden/>
    <w:pPr>
      <w:ind w:left="1440"/>
    </w:pPr>
  </w:style>
  <w:style w:type="paragraph" w:styleId="Index6">
    <w:name w:val="index 6"/>
    <w:basedOn w:val="Index5"/>
    <w:next w:val="Normal"/>
    <w:autoRedefine/>
    <w:semiHidden/>
    <w:pPr>
      <w:ind w:left="1800"/>
    </w:pPr>
  </w:style>
  <w:style w:type="paragraph" w:styleId="Index7">
    <w:name w:val="index 7"/>
    <w:basedOn w:val="Index6"/>
    <w:next w:val="Normal"/>
    <w:autoRedefine/>
    <w:semiHidden/>
    <w:pPr>
      <w:ind w:left="2160"/>
    </w:pPr>
  </w:style>
  <w:style w:type="paragraph" w:styleId="Index8">
    <w:name w:val="index 8"/>
    <w:basedOn w:val="Index7"/>
    <w:next w:val="Normal"/>
    <w:autoRedefine/>
    <w:semiHidden/>
    <w:pPr>
      <w:ind w:left="2520"/>
    </w:pPr>
  </w:style>
  <w:style w:type="paragraph" w:styleId="Index9">
    <w:name w:val="index 9"/>
    <w:basedOn w:val="Index8"/>
    <w:next w:val="Normal"/>
    <w:autoRedefine/>
    <w:semiHidden/>
    <w:pPr>
      <w:ind w:left="2880"/>
    </w:pPr>
  </w:style>
  <w:style w:type="paragraph" w:styleId="IndexHeading">
    <w:name w:val="index heading"/>
    <w:basedOn w:val="Normal"/>
    <w:next w:val="Index1"/>
    <w:semiHidden/>
  </w:style>
  <w:style w:type="character" w:styleId="LineNumber">
    <w:name w:val="line number"/>
    <w:basedOn w:val="DefaultParagraphFont"/>
  </w:style>
  <w:style w:type="paragraph" w:styleId="List">
    <w:name w:val="List"/>
    <w:basedOn w:val="Normal"/>
    <w:semiHidden/>
    <w:pPr>
      <w:ind w:left="360" w:hanging="360"/>
    </w:pPr>
  </w:style>
  <w:style w:type="paragraph" w:customStyle="1" w:styleId="List1">
    <w:name w:val="List 1"/>
    <w:basedOn w:val="List"/>
    <w:pPr>
      <w:ind w:left="720" w:hanging="720"/>
    </w:pPr>
  </w:style>
  <w:style w:type="paragraph" w:customStyle="1" w:styleId="List1d">
    <w:name w:val="List 1.d"/>
    <w:basedOn w:val="List1"/>
    <w:pPr>
      <w:tabs>
        <w:tab w:val="decimal" w:pos="1080"/>
      </w:tabs>
      <w:ind w:left="1440" w:hanging="1440"/>
    </w:pPr>
  </w:style>
  <w:style w:type="paragraph" w:styleId="List2">
    <w:name w:val="List 2"/>
    <w:basedOn w:val="Normal"/>
    <w:semiHidden/>
    <w:pPr>
      <w:ind w:left="720" w:hanging="360"/>
    </w:pPr>
  </w:style>
  <w:style w:type="paragraph" w:customStyle="1" w:styleId="List2d">
    <w:name w:val="List 2.d"/>
    <w:basedOn w:val="List2"/>
    <w:pPr>
      <w:tabs>
        <w:tab w:val="decimal" w:pos="1800"/>
      </w:tabs>
      <w:ind w:left="2160" w:hanging="1440"/>
    </w:pPr>
  </w:style>
  <w:style w:type="paragraph" w:styleId="List3">
    <w:name w:val="List 3"/>
    <w:basedOn w:val="Normal"/>
    <w:semiHidden/>
    <w:pPr>
      <w:ind w:left="1080" w:hanging="360"/>
    </w:pPr>
  </w:style>
  <w:style w:type="paragraph" w:customStyle="1" w:styleId="List3d">
    <w:name w:val="List 3.d"/>
    <w:basedOn w:val="List3"/>
    <w:pPr>
      <w:tabs>
        <w:tab w:val="decimal" w:pos="2520"/>
      </w:tabs>
      <w:ind w:left="2880" w:hanging="1440"/>
    </w:pPr>
  </w:style>
  <w:style w:type="paragraph" w:styleId="List4">
    <w:name w:val="List 4"/>
    <w:basedOn w:val="Normal"/>
    <w:semiHidden/>
    <w:pPr>
      <w:ind w:left="1440" w:hanging="360"/>
    </w:pPr>
  </w:style>
  <w:style w:type="paragraph" w:customStyle="1" w:styleId="List4d">
    <w:name w:val="List 4.d"/>
    <w:basedOn w:val="List4"/>
    <w:pPr>
      <w:tabs>
        <w:tab w:val="decimal" w:pos="3240"/>
      </w:tabs>
      <w:ind w:left="3600" w:hanging="1440"/>
    </w:pPr>
  </w:style>
  <w:style w:type="paragraph" w:styleId="List5">
    <w:name w:val="List 5"/>
    <w:basedOn w:val="Normal"/>
    <w:semiHidden/>
    <w:pPr>
      <w:ind w:left="1800" w:hanging="360"/>
    </w:pPr>
  </w:style>
  <w:style w:type="paragraph" w:customStyle="1" w:styleId="List5d">
    <w:name w:val="List 5.d"/>
    <w:basedOn w:val="List5"/>
    <w:pPr>
      <w:tabs>
        <w:tab w:val="decimal" w:pos="3960"/>
      </w:tabs>
      <w:ind w:left="4320" w:hanging="1440"/>
    </w:pPr>
  </w:style>
  <w:style w:type="paragraph" w:styleId="ListBullet">
    <w:name w:val="List Bullet"/>
    <w:basedOn w:val="Normal"/>
    <w:semiHidden/>
  </w:style>
  <w:style w:type="paragraph" w:customStyle="1" w:styleId="ListBullet1">
    <w:name w:val="List Bullet 1"/>
    <w:basedOn w:val="Normal"/>
    <w:autoRedefine/>
    <w:pPr>
      <w:numPr>
        <w:numId w:val="5"/>
      </w:numPr>
      <w:tabs>
        <w:tab w:val="clear" w:pos="360"/>
        <w:tab w:val="num" w:pos="1440"/>
      </w:tabs>
      <w:ind w:left="1440"/>
    </w:pPr>
  </w:style>
  <w:style w:type="paragraph" w:styleId="ListBullet2">
    <w:name w:val="List Bullet 2"/>
    <w:basedOn w:val="Normal"/>
    <w:semiHidden/>
  </w:style>
  <w:style w:type="paragraph" w:styleId="ListBullet3">
    <w:name w:val="List Bullet 3"/>
    <w:basedOn w:val="Normal"/>
    <w:semiHidden/>
  </w:style>
  <w:style w:type="paragraph" w:styleId="ListBullet4">
    <w:name w:val="List Bullet 4"/>
    <w:basedOn w:val="Normal"/>
    <w:semiHidden/>
  </w:style>
  <w:style w:type="paragraph" w:styleId="ListBullet5">
    <w:name w:val="List Bullet 5"/>
    <w:basedOn w:val="Normal"/>
    <w:semiHidden/>
  </w:style>
  <w:style w:type="paragraph" w:styleId="ListContinue">
    <w:name w:val="List Continue"/>
    <w:basedOn w:val="Normal"/>
    <w:semiHidden/>
    <w:pPr>
      <w:spacing w:before="240"/>
    </w:pPr>
  </w:style>
  <w:style w:type="paragraph" w:styleId="ListContinue2">
    <w:name w:val="List Continue 2"/>
    <w:basedOn w:val="ListContinue"/>
    <w:semiHidden/>
    <w:pPr>
      <w:ind w:left="720"/>
    </w:pPr>
  </w:style>
  <w:style w:type="paragraph" w:styleId="ListContinue3">
    <w:name w:val="List Continue 3"/>
    <w:basedOn w:val="ListContinue"/>
    <w:semiHidden/>
    <w:pPr>
      <w:ind w:left="1440"/>
    </w:pPr>
  </w:style>
  <w:style w:type="paragraph" w:styleId="ListContinue4">
    <w:name w:val="List Continue 4"/>
    <w:basedOn w:val="ListContinue"/>
    <w:semiHidden/>
    <w:pPr>
      <w:ind w:left="2160"/>
    </w:pPr>
  </w:style>
  <w:style w:type="paragraph" w:styleId="ListContinue5">
    <w:name w:val="List Continue 5"/>
    <w:basedOn w:val="ListContinue"/>
    <w:semiHidden/>
    <w:pPr>
      <w:ind w:left="2880"/>
    </w:pPr>
  </w:style>
  <w:style w:type="paragraph" w:styleId="ListNumber">
    <w:name w:val="List Number"/>
    <w:basedOn w:val="Normal"/>
    <w:semiHidden/>
  </w:style>
  <w:style w:type="paragraph" w:customStyle="1" w:styleId="ListNumber1">
    <w:name w:val="List Number 1"/>
    <w:basedOn w:val="ListNumber"/>
    <w:pPr>
      <w:numPr>
        <w:numId w:val="6"/>
      </w:numPr>
      <w:tabs>
        <w:tab w:val="clear" w:pos="360"/>
      </w:tabs>
      <w:spacing w:after="200"/>
      <w:ind w:left="1440" w:hanging="720"/>
    </w:pPr>
  </w:style>
  <w:style w:type="paragraph" w:styleId="ListNumber2">
    <w:name w:val="List Number 2"/>
    <w:basedOn w:val="Normal"/>
    <w:semiHidden/>
  </w:style>
  <w:style w:type="paragraph" w:styleId="ListNumber3">
    <w:name w:val="List Number 3"/>
    <w:basedOn w:val="Normal"/>
    <w:semiHidden/>
  </w:style>
  <w:style w:type="paragraph" w:styleId="ListNumber4">
    <w:name w:val="List Number 4"/>
    <w:basedOn w:val="Normal"/>
    <w:semiHidden/>
  </w:style>
  <w:style w:type="paragraph" w:styleId="ListNumber5">
    <w:name w:val="List Number 5"/>
    <w:basedOn w:val="Normal"/>
    <w:semiHidden/>
  </w:style>
  <w:style w:type="paragraph" w:styleId="MacroText">
    <w:name w:val="macro"/>
    <w:link w:val="MacroTextChar"/>
    <w:semiHidden/>
    <w:pPr>
      <w:widowControl/>
      <w:tabs>
        <w:tab w:val="left" w:pos="480"/>
        <w:tab w:val="left" w:pos="960"/>
        <w:tab w:val="left" w:pos="1440"/>
        <w:tab w:val="left" w:pos="1920"/>
        <w:tab w:val="left" w:pos="2400"/>
        <w:tab w:val="left" w:pos="2880"/>
        <w:tab w:val="left" w:pos="3360"/>
        <w:tab w:val="left" w:pos="3840"/>
        <w:tab w:val="left" w:pos="4320"/>
      </w:tabs>
      <w:autoSpaceDE/>
      <w:autoSpaceDN/>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Pr>
      <w:rFonts w:ascii="Courier New" w:eastAsia="Times New Roman" w:hAnsi="Courier New" w:cs="Times New Roman"/>
      <w:sz w:val="20"/>
      <w:szCs w:val="20"/>
    </w:rPr>
  </w:style>
  <w:style w:type="paragraph" w:styleId="NormalIndent">
    <w:name w:val="Normal Indent"/>
    <w:basedOn w:val="Normal"/>
    <w:semiHidden/>
    <w:pPr>
      <w:ind w:left="720"/>
    </w:pPr>
  </w:style>
  <w:style w:type="paragraph" w:customStyle="1" w:styleId="NoteHeading1">
    <w:name w:val="Note Heading1"/>
    <w:basedOn w:val="Normal"/>
    <w:next w:val="Normal"/>
    <w:link w:val="NoteHeadingChar"/>
  </w:style>
  <w:style w:type="character" w:customStyle="1" w:styleId="NoteHeadingChar">
    <w:name w:val="Note Heading Char"/>
    <w:basedOn w:val="DefaultParagraphFont"/>
    <w:link w:val="NoteHeading1"/>
    <w:rPr>
      <w:rFonts w:ascii="Times New Roman" w:eastAsia="Times New Roman" w:hAnsi="Times New Roman" w:cs="Times New Roman"/>
      <w:sz w:val="24"/>
      <w:szCs w:val="24"/>
    </w:rPr>
  </w:style>
  <w:style w:type="character" w:styleId="PageNumber">
    <w:name w:val="page number"/>
    <w:basedOn w:val="DefaultParagraphFont"/>
    <w:semiHidden/>
  </w:style>
  <w:style w:type="character" w:customStyle="1" w:styleId="ParaNum">
    <w:name w:val="ParaNum"/>
    <w:basedOn w:val="DefaultParagraphFont"/>
  </w:style>
  <w:style w:type="paragraph" w:styleId="PlainText">
    <w:name w:val="Plain Text"/>
    <w:basedOn w:val="Normal"/>
    <w:link w:val="PlainTextChar"/>
  </w:style>
  <w:style w:type="character" w:customStyle="1" w:styleId="PlainTextChar">
    <w:name w:val="Plain Text Char"/>
    <w:basedOn w:val="DefaultParagraphFont"/>
    <w:link w:val="PlainText"/>
    <w:rPr>
      <w:rFonts w:ascii="Times New Roman" w:eastAsia="Times New Roman" w:hAnsi="Times New Roman" w:cs="Times New Roman"/>
      <w:szCs w:val="24"/>
    </w:rPr>
  </w:style>
  <w:style w:type="paragraph" w:customStyle="1" w:styleId="Quote1">
    <w:name w:val="Quote1"/>
    <w:aliases w:val="q"/>
    <w:basedOn w:val="Normal"/>
    <w:next w:val="Normal"/>
    <w:semiHidden/>
    <w:pPr>
      <w:spacing w:before="240"/>
      <w:ind w:left="1440" w:right="1440"/>
    </w:pPr>
  </w:style>
  <w:style w:type="paragraph" w:customStyle="1" w:styleId="QuoteDoubleSpace">
    <w:name w:val="Quote DoubleSpace"/>
    <w:aliases w:val="qd"/>
    <w:basedOn w:val="Quote1"/>
    <w:next w:val="Normal"/>
    <w:semiHidden/>
    <w:pPr>
      <w:spacing w:line="480" w:lineRule="auto"/>
    </w:pPr>
  </w:style>
  <w:style w:type="paragraph" w:styleId="Signature">
    <w:name w:val="Signature"/>
    <w:basedOn w:val="Normal"/>
    <w:link w:val="SignatureChar"/>
    <w:pPr>
      <w:ind w:left="4320"/>
    </w:pPr>
  </w:style>
  <w:style w:type="character" w:customStyle="1" w:styleId="SignatureChar">
    <w:name w:val="Signature Char"/>
    <w:basedOn w:val="DefaultParagraphFont"/>
    <w:link w:val="Signature"/>
    <w:rPr>
      <w:rFonts w:ascii="Times New Roman" w:eastAsia="Times New Roman" w:hAnsi="Times New Roman" w:cs="Times New Roman"/>
      <w:sz w:val="24"/>
      <w:szCs w:val="24"/>
    </w:rPr>
  </w:style>
  <w:style w:type="character" w:styleId="Strong">
    <w:name w:val="Strong"/>
    <w:basedOn w:val="DefaultParagraphFont"/>
    <w:qFormat/>
    <w:rPr>
      <w:b/>
    </w:rPr>
  </w:style>
  <w:style w:type="paragraph" w:styleId="TableofAuthorities">
    <w:name w:val="table of authorities"/>
    <w:basedOn w:val="Normal"/>
    <w:next w:val="Normal"/>
    <w:pPr>
      <w:tabs>
        <w:tab w:val="right" w:leader="dot" w:pos="9360"/>
      </w:tabs>
      <w:spacing w:before="240"/>
      <w:ind w:left="720" w:hanging="720"/>
    </w:pPr>
  </w:style>
  <w:style w:type="paragraph" w:styleId="TableofFigures">
    <w:name w:val="table of figures"/>
    <w:basedOn w:val="Normal"/>
    <w:next w:val="Normal"/>
    <w:semiHidden/>
    <w:pPr>
      <w:ind w:left="480" w:hanging="480"/>
    </w:pPr>
  </w:style>
  <w:style w:type="paragraph" w:styleId="TOAHeading">
    <w:name w:val="toa heading"/>
    <w:basedOn w:val="Normal"/>
    <w:next w:val="BodyText"/>
    <w:pPr>
      <w:spacing w:before="240"/>
    </w:pPr>
    <w:rPr>
      <w:rFonts w:cs="Arial"/>
      <w:b/>
      <w:bCs/>
    </w:rPr>
  </w:style>
  <w:style w:type="paragraph" w:styleId="TOC1">
    <w:name w:val="toc 1"/>
    <w:basedOn w:val="Normal"/>
    <w:next w:val="BodyText"/>
    <w:autoRedefine/>
    <w:uiPriority w:val="39"/>
    <w:pPr>
      <w:tabs>
        <w:tab w:val="left" w:pos="720"/>
        <w:tab w:val="left" w:pos="1440"/>
        <w:tab w:val="right" w:leader="dot" w:pos="9360"/>
      </w:tabs>
    </w:pPr>
  </w:style>
  <w:style w:type="paragraph" w:styleId="TOC2">
    <w:name w:val="toc 2"/>
    <w:basedOn w:val="Normal"/>
    <w:next w:val="BodyText"/>
    <w:autoRedefine/>
    <w:uiPriority w:val="39"/>
    <w:pPr>
      <w:tabs>
        <w:tab w:val="left" w:pos="1440"/>
        <w:tab w:val="left" w:pos="2160"/>
        <w:tab w:val="right" w:leader="dot" w:pos="9360"/>
      </w:tabs>
      <w:ind w:left="720"/>
    </w:pPr>
  </w:style>
  <w:style w:type="paragraph" w:styleId="TOC3">
    <w:name w:val="toc 3"/>
    <w:basedOn w:val="Normal"/>
    <w:next w:val="BodyText"/>
    <w:autoRedefine/>
    <w:pPr>
      <w:tabs>
        <w:tab w:val="left" w:pos="2160"/>
        <w:tab w:val="left" w:pos="2880"/>
        <w:tab w:val="right" w:leader="dot" w:pos="9360"/>
      </w:tabs>
      <w:ind w:left="1440"/>
    </w:pPr>
  </w:style>
  <w:style w:type="paragraph" w:styleId="TOC4">
    <w:name w:val="toc 4"/>
    <w:basedOn w:val="Normal"/>
    <w:next w:val="BodyText"/>
    <w:autoRedefine/>
    <w:semiHidden/>
    <w:pPr>
      <w:tabs>
        <w:tab w:val="left" w:pos="2880"/>
        <w:tab w:val="left" w:pos="3600"/>
        <w:tab w:val="right" w:leader="dot" w:pos="9360"/>
      </w:tabs>
      <w:ind w:left="2160"/>
    </w:pPr>
  </w:style>
  <w:style w:type="paragraph" w:styleId="TOC5">
    <w:name w:val="toc 5"/>
    <w:basedOn w:val="TOC4"/>
    <w:next w:val="Normal"/>
    <w:autoRedefine/>
    <w:semiHidden/>
    <w:pPr>
      <w:ind w:left="1800"/>
    </w:pPr>
  </w:style>
  <w:style w:type="paragraph" w:styleId="TOC6">
    <w:name w:val="toc 6"/>
    <w:basedOn w:val="TOC5"/>
    <w:next w:val="Normal"/>
    <w:autoRedefine/>
    <w:semiHidden/>
    <w:pPr>
      <w:ind w:left="2160"/>
    </w:pPr>
  </w:style>
  <w:style w:type="paragraph" w:styleId="TOC7">
    <w:name w:val="toc 7"/>
    <w:basedOn w:val="TOC6"/>
    <w:next w:val="Normal"/>
    <w:autoRedefine/>
    <w:semiHidden/>
    <w:pPr>
      <w:ind w:left="2520"/>
    </w:pPr>
  </w:style>
  <w:style w:type="paragraph" w:styleId="TOC8">
    <w:name w:val="toc 8"/>
    <w:basedOn w:val="TOC7"/>
    <w:next w:val="Normal"/>
    <w:autoRedefine/>
    <w:semiHidden/>
    <w:pPr>
      <w:ind w:left="2880"/>
    </w:pPr>
  </w:style>
  <w:style w:type="paragraph" w:styleId="TOC9">
    <w:name w:val="toc 9"/>
    <w:basedOn w:val="TOC8"/>
    <w:next w:val="Normal"/>
    <w:autoRedefine/>
    <w:semiHidden/>
    <w:pPr>
      <w:ind w:left="3240"/>
    </w:pPr>
  </w:style>
  <w:style w:type="paragraph" w:customStyle="1" w:styleId="Heading1notoc">
    <w:name w:val="Heading 1 (no toc)"/>
    <w:basedOn w:val="Heading1"/>
    <w:next w:val="BodyText"/>
    <w:pPr>
      <w:outlineLvl w:val="9"/>
    </w:pPr>
  </w:style>
  <w:style w:type="paragraph" w:customStyle="1" w:styleId="Heading">
    <w:name w:val="Heading"/>
    <w:basedOn w:val="Normal"/>
    <w:pPr>
      <w:spacing w:after="240"/>
    </w:pPr>
    <w:rPr>
      <w:kern w:val="24"/>
    </w:rPr>
  </w:style>
  <w:style w:type="paragraph" w:customStyle="1" w:styleId="Heading2notoc">
    <w:name w:val="Heading 2 (no toc)"/>
    <w:basedOn w:val="Heading2"/>
    <w:next w:val="BodyText"/>
    <w:pPr>
      <w:outlineLvl w:val="9"/>
    </w:pPr>
  </w:style>
  <w:style w:type="paragraph" w:customStyle="1" w:styleId="Heading3notoc">
    <w:name w:val="Heading 3 (no toc)"/>
    <w:basedOn w:val="Heading3"/>
    <w:next w:val="BodyText"/>
    <w:pPr>
      <w:outlineLvl w:val="9"/>
    </w:pPr>
  </w:style>
  <w:style w:type="paragraph" w:styleId="BlockText">
    <w:name w:val="Block Text"/>
    <w:basedOn w:val="Normal"/>
    <w:pPr>
      <w:spacing w:after="240"/>
      <w:ind w:left="1440" w:right="1440"/>
    </w:pPr>
  </w:style>
  <w:style w:type="paragraph" w:styleId="BodyTextFirstIndent">
    <w:name w:val="Body Text First Indent"/>
    <w:basedOn w:val="BodyText"/>
    <w:link w:val="BodyTextFirstIndentChar"/>
    <w:pPr>
      <w:numPr>
        <w:ilvl w:val="1"/>
        <w:numId w:val="20"/>
      </w:numPr>
    </w:pPr>
  </w:style>
  <w:style w:type="character" w:customStyle="1" w:styleId="BodyTextFirstIndentChar">
    <w:name w:val="Body Text First Indent Char"/>
    <w:basedOn w:val="BodyTextChar"/>
    <w:link w:val="BodyTextFirstIndent"/>
    <w:rPr>
      <w:rFonts w:ascii="Times New Roman" w:eastAsia="Times New Roman" w:hAnsi="Times New Roman" w:cs="Times New Roman"/>
      <w:szCs w:val="24"/>
    </w:rPr>
  </w:style>
  <w:style w:type="paragraph" w:styleId="BodyTextIndent">
    <w:name w:val="Body Text Indent"/>
    <w:basedOn w:val="BodyText"/>
    <w:link w:val="BodyTextIndentChar"/>
    <w:pPr>
      <w:ind w:left="720"/>
    </w:p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rPr>
  </w:style>
  <w:style w:type="paragraph" w:styleId="BodyTextFirstIndent2">
    <w:name w:val="Body Text First Indent 2"/>
    <w:basedOn w:val="BodyText2"/>
    <w:link w:val="BodyTextFirstIndent2Char"/>
    <w:pPr>
      <w:ind w:firstLine="72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4"/>
    </w:rPr>
  </w:style>
  <w:style w:type="paragraph" w:customStyle="1" w:styleId="BodyTextFirstIndent3">
    <w:name w:val="Body Text First Indent 3"/>
    <w:basedOn w:val="BodyTextFirstIndent2"/>
    <w:rPr>
      <w:b/>
    </w:rPr>
  </w:style>
  <w:style w:type="paragraph" w:styleId="BodyTextIndent2">
    <w:name w:val="Body Text Indent 2"/>
    <w:basedOn w:val="BodyText2"/>
    <w:link w:val="BodyTextIndent2Char"/>
    <w:pPr>
      <w:ind w:left="720"/>
    </w:p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4"/>
    </w:rPr>
  </w:style>
  <w:style w:type="paragraph" w:styleId="BodyTextIndent3">
    <w:name w:val="Body Text Indent 3"/>
    <w:basedOn w:val="BodyText3"/>
    <w:link w:val="BodyTextIndent3Char"/>
    <w:pPr>
      <w:ind w:left="720"/>
    </w:pPr>
  </w:style>
  <w:style w:type="character" w:customStyle="1" w:styleId="BodyTextIndent3Char">
    <w:name w:val="Body Text Indent 3 Char"/>
    <w:basedOn w:val="DefaultParagraphFont"/>
    <w:link w:val="BodyTextIndent3"/>
    <w:rPr>
      <w:rFonts w:ascii="Times New Roman" w:eastAsia="Times New Roman" w:hAnsi="Times New Roman" w:cs="Times New Roman"/>
      <w:b/>
      <w:sz w:val="24"/>
      <w:szCs w:val="16"/>
    </w:rPr>
  </w:style>
  <w:style w:type="paragraph" w:customStyle="1" w:styleId="SubtitleBold">
    <w:name w:val="Subtitle Bold"/>
    <w:basedOn w:val="Subtitle"/>
    <w:next w:val="BodyText"/>
    <w:autoRedefine/>
    <w:rPr>
      <w:b/>
    </w:rPr>
  </w:style>
  <w:style w:type="paragraph" w:customStyle="1" w:styleId="SubtitleBU">
    <w:name w:val="Subtitle BU"/>
    <w:basedOn w:val="Subtitle"/>
    <w:next w:val="BodyText"/>
    <w:rPr>
      <w:b/>
      <w:u w:val="single"/>
    </w:rPr>
  </w:style>
  <w:style w:type="paragraph" w:customStyle="1" w:styleId="SubtitleLBold">
    <w:name w:val="Subtitle LBold"/>
    <w:basedOn w:val="Subtitle"/>
    <w:next w:val="BodyText"/>
    <w:pPr>
      <w:jc w:val="left"/>
    </w:pPr>
    <w:rPr>
      <w:b/>
    </w:rPr>
  </w:style>
  <w:style w:type="paragraph" w:customStyle="1" w:styleId="SubtitleLBU">
    <w:name w:val="Subtitle LBU"/>
    <w:basedOn w:val="Subtitle"/>
    <w:next w:val="BodyText"/>
    <w:pPr>
      <w:jc w:val="left"/>
    </w:pPr>
    <w:rPr>
      <w:b/>
      <w:u w:val="single"/>
    </w:rPr>
  </w:style>
  <w:style w:type="paragraph" w:customStyle="1" w:styleId="SubtitleU">
    <w:name w:val="Subtitle U"/>
    <w:basedOn w:val="Subtitle"/>
    <w:next w:val="BodyText"/>
    <w:rPr>
      <w:u w:val="single"/>
    </w:rPr>
  </w:style>
  <w:style w:type="paragraph" w:customStyle="1" w:styleId="TitleBA">
    <w:name w:val="Title BA"/>
    <w:basedOn w:val="Title"/>
    <w:pPr>
      <w:keepNext/>
    </w:pPr>
    <w:rPr>
      <w:b w:val="0"/>
      <w:caps/>
    </w:rPr>
  </w:style>
  <w:style w:type="paragraph" w:customStyle="1" w:styleId="TitleBold">
    <w:name w:val="Title Bold"/>
    <w:basedOn w:val="Title"/>
    <w:next w:val="BodyText"/>
    <w:rPr>
      <w:b w:val="0"/>
    </w:rPr>
  </w:style>
  <w:style w:type="paragraph" w:customStyle="1" w:styleId="TitleBU">
    <w:name w:val="Title BU"/>
    <w:basedOn w:val="Title"/>
    <w:next w:val="BodyText"/>
    <w:rPr>
      <w:b w:val="0"/>
      <w:u w:val="single"/>
    </w:rPr>
  </w:style>
  <w:style w:type="paragraph" w:customStyle="1" w:styleId="TitleBUA">
    <w:name w:val="Title BUA"/>
    <w:basedOn w:val="Title"/>
    <w:next w:val="BodyText"/>
    <w:rPr>
      <w:b w:val="0"/>
      <w:caps/>
      <w:u w:val="single"/>
    </w:rPr>
  </w:style>
  <w:style w:type="paragraph" w:customStyle="1" w:styleId="TitleU">
    <w:name w:val="Title U"/>
    <w:basedOn w:val="Title"/>
    <w:next w:val="BodyText"/>
    <w:rPr>
      <w:u w:val="single"/>
    </w:rPr>
  </w:style>
  <w:style w:type="paragraph" w:customStyle="1" w:styleId="TitleUA">
    <w:name w:val="Title UA"/>
    <w:basedOn w:val="Title"/>
    <w:next w:val="BodyText"/>
    <w:rPr>
      <w:caps/>
      <w:u w:val="single"/>
    </w:rPr>
  </w:style>
  <w:style w:type="paragraph" w:customStyle="1" w:styleId="BulletsItalics">
    <w:name w:val="Bullets Italics"/>
    <w:basedOn w:val="Bullets"/>
    <w:autoRedefine/>
    <w:qFormat/>
    <w:rPr>
      <w:i/>
    </w:rPr>
  </w:style>
  <w:style w:type="paragraph" w:customStyle="1" w:styleId="OutlineTextABC">
    <w:name w:val="Outline Text ABC"/>
    <w:basedOn w:val="BodyText"/>
    <w:qFormat/>
    <w:pPr>
      <w:ind w:left="1440"/>
    </w:pPr>
  </w:style>
  <w:style w:type="paragraph" w:customStyle="1" w:styleId="OutlineTextALLCAPSBOLD">
    <w:name w:val="Outline Text ALL CAPS BOLD"/>
    <w:basedOn w:val="OutlineTextABC"/>
    <w:qFormat/>
    <w:rPr>
      <w:b/>
    </w:rPr>
  </w:style>
  <w:style w:type="paragraph" w:customStyle="1" w:styleId="OutlineText123">
    <w:name w:val="Outline Text 123"/>
    <w:basedOn w:val="OutlineTextABC"/>
    <w:qFormat/>
    <w:pPr>
      <w:ind w:left="2160"/>
    </w:pPr>
  </w:style>
  <w:style w:type="paragraph" w:customStyle="1" w:styleId="A">
    <w:name w:val="A"/>
    <w:basedOn w:val="Heading2"/>
    <w:qFormat/>
    <w:pPr>
      <w:numPr>
        <w:ilvl w:val="0"/>
        <w:numId w:val="11"/>
      </w:numPr>
      <w:spacing w:after="200"/>
      <w:ind w:left="547" w:hanging="547"/>
    </w:pPr>
  </w:style>
  <w:style w:type="paragraph" w:customStyle="1" w:styleId="10">
    <w:name w:val="1"/>
    <w:basedOn w:val="A"/>
    <w:qFormat/>
    <w:pPr>
      <w:numPr>
        <w:numId w:val="12"/>
      </w:numPr>
      <w:ind w:left="993" w:hanging="446"/>
      <w:jc w:val="both"/>
    </w:pPr>
  </w:style>
  <w:style w:type="paragraph" w:customStyle="1" w:styleId="i">
    <w:name w:val="i"/>
    <w:basedOn w:val="10"/>
    <w:qFormat/>
    <w:pPr>
      <w:numPr>
        <w:numId w:val="13"/>
      </w:numPr>
    </w:pPr>
    <w:rPr>
      <w:b w:val="0"/>
    </w:rPr>
  </w:style>
  <w:style w:type="paragraph" w:customStyle="1" w:styleId="a0">
    <w:name w:val="a"/>
    <w:basedOn w:val="i"/>
    <w:qFormat/>
    <w:rsid w:val="00FB4720"/>
    <w:pPr>
      <w:numPr>
        <w:numId w:val="14"/>
      </w:numPr>
      <w:ind w:left="1980" w:hanging="540"/>
    </w:pPr>
  </w:style>
  <w:style w:type="paragraph" w:customStyle="1" w:styleId="BulletsAddendum">
    <w:name w:val="Bullets Addendum"/>
    <w:basedOn w:val="Bullets"/>
    <w:qFormat/>
    <w:pPr>
      <w:spacing w:after="0"/>
      <w:ind w:left="2347"/>
    </w:pPr>
  </w:style>
  <w:style w:type="paragraph" w:customStyle="1" w:styleId="1">
    <w:name w:val="(1)"/>
    <w:basedOn w:val="10"/>
    <w:qFormat/>
    <w:pPr>
      <w:numPr>
        <w:numId w:val="16"/>
      </w:numPr>
      <w:ind w:left="2520" w:hanging="540"/>
    </w:pPr>
    <w:rPr>
      <w:b w:val="0"/>
    </w:rPr>
  </w:style>
  <w:style w:type="paragraph" w:customStyle="1" w:styleId="AppendixC-I">
    <w:name w:val="Appendix C - I"/>
    <w:basedOn w:val="ListParagraph"/>
    <w:qFormat/>
    <w:pPr>
      <w:numPr>
        <w:numId w:val="2"/>
      </w:numPr>
      <w:tabs>
        <w:tab w:val="left" w:pos="540"/>
      </w:tabs>
      <w:ind w:left="531" w:hanging="531"/>
    </w:pPr>
    <w:rPr>
      <w:b/>
    </w:rPr>
  </w:style>
  <w:style w:type="paragraph" w:customStyle="1" w:styleId="Style1">
    <w:name w:val="Style1"/>
    <w:basedOn w:val="AppendixC-I"/>
    <w:qFormat/>
    <w:pPr>
      <w:numPr>
        <w:numId w:val="21"/>
      </w:numPr>
      <w:tabs>
        <w:tab w:val="left" w:pos="990"/>
      </w:tabs>
    </w:pPr>
  </w:style>
  <w:style w:type="paragraph" w:customStyle="1" w:styleId="AppendixC-A">
    <w:name w:val="Appendix C - A"/>
    <w:basedOn w:val="Style1"/>
    <w:qFormat/>
    <w:pPr>
      <w:tabs>
        <w:tab w:val="clear" w:pos="540"/>
      </w:tabs>
      <w:ind w:left="990" w:hanging="450"/>
    </w:pPr>
  </w:style>
  <w:style w:type="paragraph" w:customStyle="1" w:styleId="AppendixC-1">
    <w:name w:val="Appendix C - 1.)"/>
    <w:basedOn w:val="AppendixC-A"/>
    <w:qFormat/>
    <w:pPr>
      <w:numPr>
        <w:numId w:val="22"/>
      </w:numPr>
      <w:ind w:left="1440" w:hanging="450"/>
    </w:pPr>
    <w:rPr>
      <w:b w:val="0"/>
    </w:rPr>
  </w:style>
  <w:style w:type="paragraph" w:customStyle="1" w:styleId="AppendixC1">
    <w:name w:val="Appendix C1"/>
    <w:basedOn w:val="Normal"/>
    <w:pPr>
      <w:numPr>
        <w:numId w:val="23"/>
      </w:numPr>
      <w:spacing w:after="200"/>
      <w:jc w:val="left"/>
    </w:pPr>
    <w:rPr>
      <w:b/>
    </w:rPr>
  </w:style>
  <w:style w:type="paragraph" w:customStyle="1" w:styleId="AppendixC2">
    <w:name w:val="Appendix C2"/>
    <w:basedOn w:val="Normal"/>
    <w:pPr>
      <w:numPr>
        <w:ilvl w:val="1"/>
        <w:numId w:val="23"/>
      </w:numPr>
      <w:spacing w:after="200"/>
    </w:pPr>
    <w:rPr>
      <w:b/>
    </w:rPr>
  </w:style>
  <w:style w:type="paragraph" w:customStyle="1" w:styleId="AppendixC3">
    <w:name w:val="Appendix C3"/>
    <w:basedOn w:val="Normal"/>
    <w:pPr>
      <w:numPr>
        <w:ilvl w:val="2"/>
        <w:numId w:val="23"/>
      </w:numPr>
      <w:spacing w:after="200"/>
    </w:pPr>
  </w:style>
  <w:style w:type="paragraph" w:customStyle="1" w:styleId="AppendixC4">
    <w:name w:val="Appendix C4"/>
    <w:basedOn w:val="Normal"/>
    <w:pPr>
      <w:numPr>
        <w:ilvl w:val="3"/>
        <w:numId w:val="23"/>
      </w:numPr>
      <w:spacing w:after="200"/>
    </w:pPr>
  </w:style>
  <w:style w:type="paragraph" w:customStyle="1" w:styleId="AppendixC5">
    <w:name w:val="Appendix C5"/>
    <w:basedOn w:val="Normal"/>
    <w:pPr>
      <w:numPr>
        <w:ilvl w:val="4"/>
        <w:numId w:val="23"/>
      </w:numPr>
    </w:pPr>
  </w:style>
  <w:style w:type="paragraph" w:customStyle="1" w:styleId="AppendixC6">
    <w:name w:val="Appendix C6"/>
    <w:basedOn w:val="Normal"/>
    <w:pPr>
      <w:numPr>
        <w:ilvl w:val="5"/>
        <w:numId w:val="23"/>
      </w:numPr>
    </w:pPr>
  </w:style>
  <w:style w:type="paragraph" w:customStyle="1" w:styleId="AppendixC7">
    <w:name w:val="Appendix C7"/>
    <w:basedOn w:val="Normal"/>
    <w:pPr>
      <w:numPr>
        <w:ilvl w:val="6"/>
        <w:numId w:val="23"/>
      </w:numPr>
    </w:pPr>
  </w:style>
  <w:style w:type="paragraph" w:customStyle="1" w:styleId="AppendixC8">
    <w:name w:val="Appendix C8"/>
    <w:basedOn w:val="Normal"/>
    <w:pPr>
      <w:numPr>
        <w:ilvl w:val="7"/>
        <w:numId w:val="23"/>
      </w:numPr>
    </w:pPr>
  </w:style>
  <w:style w:type="paragraph" w:customStyle="1" w:styleId="AppendixC9">
    <w:name w:val="Appendix C9"/>
    <w:basedOn w:val="Normal"/>
    <w:pPr>
      <w:numPr>
        <w:ilvl w:val="8"/>
        <w:numId w:val="23"/>
      </w:numPr>
    </w:pPr>
  </w:style>
  <w:style w:type="paragraph" w:customStyle="1" w:styleId="AppendixBodyText">
    <w:name w:val="Appendix Body Text"/>
    <w:basedOn w:val="BodyText"/>
    <w:qFormat/>
    <w:pPr>
      <w:ind w:left="2160"/>
    </w:pPr>
  </w:style>
  <w:style w:type="paragraph" w:customStyle="1" w:styleId="AppendixD1">
    <w:name w:val="Appendix D1"/>
    <w:basedOn w:val="Normal"/>
    <w:pPr>
      <w:numPr>
        <w:numId w:val="24"/>
      </w:numPr>
      <w:spacing w:after="200"/>
    </w:pPr>
    <w:rPr>
      <w:b/>
    </w:rPr>
  </w:style>
  <w:style w:type="paragraph" w:customStyle="1" w:styleId="AppendixD2">
    <w:name w:val="Appendix D2"/>
    <w:basedOn w:val="Normal"/>
    <w:pPr>
      <w:numPr>
        <w:ilvl w:val="1"/>
        <w:numId w:val="24"/>
      </w:numPr>
      <w:spacing w:after="200"/>
    </w:pPr>
  </w:style>
  <w:style w:type="paragraph" w:customStyle="1" w:styleId="AppendixD3">
    <w:name w:val="Appendix D3"/>
    <w:basedOn w:val="Normal"/>
    <w:pPr>
      <w:numPr>
        <w:ilvl w:val="2"/>
        <w:numId w:val="24"/>
      </w:numPr>
      <w:spacing w:after="200"/>
    </w:pPr>
  </w:style>
  <w:style w:type="paragraph" w:customStyle="1" w:styleId="AppendixD4">
    <w:name w:val="Appendix D4"/>
    <w:basedOn w:val="Normal"/>
    <w:pPr>
      <w:numPr>
        <w:ilvl w:val="3"/>
        <w:numId w:val="24"/>
      </w:numPr>
      <w:spacing w:after="200"/>
    </w:pPr>
  </w:style>
  <w:style w:type="paragraph" w:customStyle="1" w:styleId="AppendixD5">
    <w:name w:val="Appendix D5"/>
    <w:basedOn w:val="Normal"/>
    <w:pPr>
      <w:numPr>
        <w:ilvl w:val="4"/>
        <w:numId w:val="24"/>
      </w:numPr>
    </w:pPr>
  </w:style>
  <w:style w:type="paragraph" w:customStyle="1" w:styleId="AppendixD6">
    <w:name w:val="Appendix D6"/>
    <w:basedOn w:val="Normal"/>
    <w:pPr>
      <w:numPr>
        <w:ilvl w:val="5"/>
        <w:numId w:val="24"/>
      </w:numPr>
    </w:pPr>
  </w:style>
  <w:style w:type="paragraph" w:customStyle="1" w:styleId="AppendixD7">
    <w:name w:val="Appendix D7"/>
    <w:basedOn w:val="Normal"/>
    <w:pPr>
      <w:numPr>
        <w:ilvl w:val="6"/>
        <w:numId w:val="24"/>
      </w:numPr>
    </w:pPr>
  </w:style>
  <w:style w:type="paragraph" w:customStyle="1" w:styleId="AppendixD8">
    <w:name w:val="Appendix D8"/>
    <w:basedOn w:val="Normal"/>
    <w:pPr>
      <w:numPr>
        <w:ilvl w:val="7"/>
        <w:numId w:val="24"/>
      </w:numPr>
    </w:pPr>
  </w:style>
  <w:style w:type="paragraph" w:customStyle="1" w:styleId="AppendixD9">
    <w:name w:val="Appendix D9"/>
    <w:basedOn w:val="Normal"/>
    <w:pPr>
      <w:numPr>
        <w:ilvl w:val="8"/>
        <w:numId w:val="24"/>
      </w:numPr>
    </w:pPr>
  </w:style>
  <w:style w:type="paragraph" w:customStyle="1" w:styleId="AHFAPlan1">
    <w:name w:val="AHFA Plan1"/>
    <w:basedOn w:val="Normal"/>
    <w:pPr>
      <w:numPr>
        <w:numId w:val="25"/>
      </w:numPr>
      <w:spacing w:after="200"/>
    </w:pPr>
    <w:rPr>
      <w:b/>
      <w:bCs/>
    </w:rPr>
  </w:style>
  <w:style w:type="paragraph" w:customStyle="1" w:styleId="AHFAPlan2">
    <w:name w:val="AHFA Plan2"/>
    <w:basedOn w:val="Normal"/>
    <w:pPr>
      <w:numPr>
        <w:ilvl w:val="1"/>
        <w:numId w:val="25"/>
      </w:numPr>
      <w:spacing w:after="200"/>
    </w:pPr>
    <w:rPr>
      <w:b/>
    </w:rPr>
  </w:style>
  <w:style w:type="paragraph" w:customStyle="1" w:styleId="AHFAPlan3">
    <w:name w:val="AHFA Plan3"/>
    <w:basedOn w:val="Normal"/>
    <w:pPr>
      <w:numPr>
        <w:ilvl w:val="2"/>
        <w:numId w:val="25"/>
      </w:numPr>
      <w:spacing w:after="200"/>
    </w:pPr>
    <w:rPr>
      <w:bCs/>
    </w:rPr>
  </w:style>
  <w:style w:type="paragraph" w:customStyle="1" w:styleId="AHFAPlan4">
    <w:name w:val="AHFA Plan4"/>
    <w:basedOn w:val="Normal"/>
    <w:pPr>
      <w:numPr>
        <w:ilvl w:val="3"/>
        <w:numId w:val="25"/>
      </w:numPr>
      <w:spacing w:after="120"/>
    </w:pPr>
    <w:rPr>
      <w:bCs/>
    </w:rPr>
  </w:style>
  <w:style w:type="paragraph" w:customStyle="1" w:styleId="AHFAPlan5">
    <w:name w:val="AHFA Plan5"/>
    <w:basedOn w:val="Normal"/>
    <w:pPr>
      <w:numPr>
        <w:ilvl w:val="4"/>
        <w:numId w:val="25"/>
      </w:numPr>
      <w:spacing w:after="120"/>
    </w:pPr>
    <w:rPr>
      <w:bCs/>
    </w:rPr>
  </w:style>
  <w:style w:type="paragraph" w:customStyle="1" w:styleId="AHFAPlan6">
    <w:name w:val="AHFA Plan6"/>
    <w:basedOn w:val="Normal"/>
    <w:pPr>
      <w:numPr>
        <w:ilvl w:val="5"/>
        <w:numId w:val="25"/>
      </w:numPr>
    </w:pPr>
    <w:rPr>
      <w:b/>
      <w:bCs/>
    </w:rPr>
  </w:style>
  <w:style w:type="paragraph" w:customStyle="1" w:styleId="AHFAPlan7">
    <w:name w:val="AHFA Plan7"/>
    <w:basedOn w:val="Normal"/>
    <w:pPr>
      <w:numPr>
        <w:ilvl w:val="6"/>
        <w:numId w:val="25"/>
      </w:numPr>
    </w:pPr>
    <w:rPr>
      <w:b/>
      <w:bCs/>
    </w:rPr>
  </w:style>
  <w:style w:type="paragraph" w:customStyle="1" w:styleId="AHFAPlan8">
    <w:name w:val="AHFA Plan8"/>
    <w:basedOn w:val="Normal"/>
    <w:pPr>
      <w:numPr>
        <w:ilvl w:val="7"/>
        <w:numId w:val="25"/>
      </w:numPr>
    </w:pPr>
    <w:rPr>
      <w:b/>
      <w:bCs/>
    </w:rPr>
  </w:style>
  <w:style w:type="paragraph" w:customStyle="1" w:styleId="AHFAPlan9">
    <w:name w:val="AHFA Plan9"/>
    <w:basedOn w:val="Normal"/>
    <w:pPr>
      <w:numPr>
        <w:ilvl w:val="8"/>
        <w:numId w:val="25"/>
      </w:numPr>
    </w:pPr>
    <w:rPr>
      <w:b/>
      <w:bCs/>
    </w:rPr>
  </w:style>
  <w:style w:type="paragraph" w:customStyle="1" w:styleId="AHFAPlanBulletsA">
    <w:name w:val="AHFA Plan Bullets A"/>
    <w:basedOn w:val="Bullets"/>
    <w:qFormat/>
    <w:pPr>
      <w:ind w:left="1080"/>
    </w:pPr>
  </w:style>
  <w:style w:type="paragraph" w:customStyle="1" w:styleId="AHFAPlanBullets1">
    <w:name w:val="AHFA Plan Bullets 1"/>
    <w:basedOn w:val="Bullets"/>
    <w:qFormat/>
    <w:pPr>
      <w:ind w:left="2520"/>
    </w:pPr>
  </w:style>
  <w:style w:type="paragraph" w:styleId="TOCHeading">
    <w:name w:val="TOC Heading"/>
    <w:basedOn w:val="Heading1"/>
    <w:next w:val="Normal"/>
    <w:uiPriority w:val="39"/>
    <w:unhideWhenUsed/>
    <w:qFormat/>
    <w:pPr>
      <w:keepLines/>
      <w:numPr>
        <w:numId w:val="0"/>
      </w:numPr>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TextA1">
    <w:name w:val="Text A(1)"/>
    <w:basedOn w:val="Normal"/>
    <w:qFormat/>
    <w:pPr>
      <w:spacing w:after="200"/>
      <w:ind w:left="2520"/>
    </w:pPr>
  </w:style>
  <w:style w:type="paragraph" w:customStyle="1" w:styleId="TextAi">
    <w:name w:val="Text A(i)"/>
    <w:basedOn w:val="TextA1"/>
    <w:qFormat/>
    <w:pPr>
      <w:ind w:left="1440"/>
    </w:pPr>
  </w:style>
  <w:style w:type="paragraph" w:customStyle="1" w:styleId="TextA10">
    <w:name w:val="Text A1.)"/>
    <w:basedOn w:val="TextAi"/>
    <w:qFormat/>
    <w:pPr>
      <w:ind w:left="990"/>
    </w:pPr>
  </w:style>
  <w:style w:type="paragraph" w:customStyle="1" w:styleId="BodyTextC1">
    <w:name w:val="Body Text C 1.)"/>
    <w:basedOn w:val="TextA10"/>
    <w:qFormat/>
    <w:pPr>
      <w:ind w:left="2160"/>
    </w:pPr>
  </w:style>
  <w:style w:type="paragraph" w:styleId="BalloonText">
    <w:name w:val="Balloon Text"/>
    <w:basedOn w:val="Normal"/>
    <w:link w:val="BalloonTextChar"/>
    <w:uiPriority w:val="99"/>
    <w:semiHidden/>
    <w:unhideWhenUsed/>
    <w:pPr>
      <w:jc w:val="left"/>
    </w:pPr>
    <w:rPr>
      <w:rFonts w:ascii="Tahoma" w:eastAsia="PMingLiU" w:hAnsi="Tahoma" w:cs="Tahoma"/>
      <w:sz w:val="16"/>
      <w:szCs w:val="16"/>
    </w:rPr>
  </w:style>
  <w:style w:type="character" w:customStyle="1" w:styleId="BalloonTextChar">
    <w:name w:val="Balloon Text Char"/>
    <w:basedOn w:val="DefaultParagraphFont"/>
    <w:link w:val="BalloonText"/>
    <w:uiPriority w:val="99"/>
    <w:semiHidden/>
    <w:rPr>
      <w:rFonts w:ascii="Tahoma" w:eastAsia="PMingLiU" w:hAnsi="Tahoma" w:cs="Tahoma"/>
      <w:sz w:val="16"/>
      <w:szCs w:val="16"/>
    </w:rPr>
  </w:style>
  <w:style w:type="character" w:customStyle="1" w:styleId="Heading1Char">
    <w:name w:val="Heading 1 Char"/>
    <w:aliases w:val="h1 Char"/>
    <w:basedOn w:val="DefaultParagraphFont"/>
    <w:link w:val="Heading1"/>
    <w:uiPriority w:val="1"/>
    <w:rPr>
      <w:rFonts w:ascii="Times New Roman" w:eastAsia="Times New Roman" w:hAnsi="Times New Roman" w:cs="Arial"/>
      <w:b/>
      <w:bCs/>
      <w:kern w:val="24"/>
      <w:szCs w:val="24"/>
    </w:rPr>
  </w:style>
  <w:style w:type="character" w:customStyle="1" w:styleId="Heading2Char">
    <w:name w:val="Heading 2 Char"/>
    <w:aliases w:val="h2 Char"/>
    <w:basedOn w:val="DefaultParagraphFont"/>
    <w:link w:val="Heading2"/>
    <w:uiPriority w:val="1"/>
    <w:rPr>
      <w:rFonts w:ascii="Times New Roman" w:eastAsia="Times New Roman" w:hAnsi="Times New Roman" w:cs="Arial"/>
      <w:b/>
      <w:bCs/>
      <w:iCs/>
      <w:kern w:val="24"/>
      <w:szCs w:val="24"/>
    </w:rPr>
  </w:style>
  <w:style w:type="character" w:customStyle="1" w:styleId="Heading3Char">
    <w:name w:val="Heading 3 Char"/>
    <w:aliases w:val="h3 Char"/>
    <w:basedOn w:val="DefaultParagraphFont"/>
    <w:link w:val="Heading3"/>
    <w:uiPriority w:val="1"/>
    <w:rPr>
      <w:rFonts w:ascii="Times New Roman" w:eastAsia="Times New Roman" w:hAnsi="Times New Roman" w:cs="Arial"/>
      <w:bCs/>
      <w:kern w:val="24"/>
      <w:szCs w:val="24"/>
    </w:rPr>
  </w:style>
  <w:style w:type="character" w:customStyle="1" w:styleId="Heading4Char">
    <w:name w:val="Heading 4 Char"/>
    <w:aliases w:val="h4 Char"/>
    <w:basedOn w:val="DefaultParagraphFont"/>
    <w:link w:val="Heading4"/>
    <w:uiPriority w:val="1"/>
    <w:rPr>
      <w:rFonts w:ascii="Times New Roman" w:eastAsia="Times New Roman" w:hAnsi="Times New Roman" w:cs="Times New Roman"/>
      <w:bCs/>
      <w:kern w:val="24"/>
      <w:szCs w:val="24"/>
    </w:rPr>
  </w:style>
  <w:style w:type="character" w:customStyle="1" w:styleId="Heading5Char">
    <w:name w:val="Heading 5 Char"/>
    <w:aliases w:val="h5 Char"/>
    <w:basedOn w:val="DefaultParagraphFont"/>
    <w:link w:val="Heading5"/>
    <w:uiPriority w:val="1"/>
    <w:rPr>
      <w:rFonts w:ascii="Times New Roman" w:eastAsia="Times New Roman" w:hAnsi="Times New Roman" w:cs="Times New Roman"/>
      <w:bCs/>
      <w:iCs/>
      <w:spacing w:val="-3"/>
      <w:kern w:val="24"/>
    </w:rPr>
  </w:style>
  <w:style w:type="paragraph" w:styleId="Revision">
    <w:name w:val="Revision"/>
    <w:hidden/>
    <w:uiPriority w:val="99"/>
    <w:semiHidden/>
    <w:rsid w:val="00D22E36"/>
    <w:pPr>
      <w:widowControl/>
      <w:autoSpaceDE/>
      <w:autoSpaceDN/>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E23845"/>
    <w:rPr>
      <w:color w:val="808080"/>
      <w:shd w:val="clear" w:color="auto" w:fill="E6E6E6"/>
    </w:rPr>
  </w:style>
  <w:style w:type="character" w:customStyle="1" w:styleId="None">
    <w:name w:val="None"/>
    <w:rsid w:val="004677AC"/>
  </w:style>
  <w:style w:type="paragraph" w:customStyle="1" w:styleId="Body">
    <w:name w:val="Body"/>
    <w:rsid w:val="004677AC"/>
    <w:pPr>
      <w:widowControl/>
      <w:autoSpaceDE/>
      <w:autoSpaceDN/>
    </w:pPr>
    <w:rPr>
      <w:rFonts w:ascii="Helvetica Neue" w:eastAsia="Arial Unicode MS" w:hAnsi="Helvetica Neue" w:cs="Arial Unicode MS"/>
      <w:color w:val="000000"/>
    </w:rPr>
  </w:style>
  <w:style w:type="paragraph" w:styleId="NormalWeb">
    <w:name w:val="Normal (Web)"/>
    <w:basedOn w:val="Normal"/>
    <w:uiPriority w:val="99"/>
    <w:semiHidden/>
    <w:unhideWhenUsed/>
    <w:rsid w:val="004677AC"/>
    <w:pPr>
      <w:spacing w:before="100" w:beforeAutospacing="1" w:after="100" w:afterAutospacing="1"/>
      <w:jc w:val="left"/>
    </w:pPr>
    <w:rPr>
      <w:rFonts w:eastAsiaTheme="minorEastAsia"/>
      <w:sz w:val="24"/>
    </w:rPr>
  </w:style>
  <w:style w:type="paragraph" w:customStyle="1" w:styleId="Paragraph">
    <w:name w:val="Paragraph"/>
    <w:basedOn w:val="Normal"/>
    <w:link w:val="ParagraphChar"/>
    <w:rsid w:val="000E52D0"/>
    <w:pPr>
      <w:spacing w:after="220"/>
      <w:ind w:firstLine="720"/>
    </w:pPr>
  </w:style>
  <w:style w:type="character" w:customStyle="1" w:styleId="ParagraphChar">
    <w:name w:val="Paragraph Char"/>
    <w:link w:val="Paragraph"/>
    <w:rsid w:val="000E52D0"/>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footer" Target="footer2.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F5F94-B6E6-44F5-87E0-A47FB9880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7695</Words>
  <Characters>43866</Characters>
  <Application>Microsoft Office Word</Application>
  <DocSecurity>8</DocSecurity>
  <Lines>365</Lines>
  <Paragraphs>102</Paragraphs>
  <ScaleCrop>false</ScaleCrop>
  <HeadingPairs>
    <vt:vector size="2" baseType="variant">
      <vt:variant>
        <vt:lpstr>Title</vt:lpstr>
      </vt:variant>
      <vt:variant>
        <vt:i4>1</vt:i4>
      </vt:variant>
    </vt:vector>
  </HeadingPairs>
  <TitlesOfParts>
    <vt:vector size="1" baseType="lpstr">
      <vt:lpstr>AHFA Draft 2019 HOME Plan 9-11-2018 (04566293-6).DOCX</vt:lpstr>
    </vt:vector>
  </TitlesOfParts>
  <Company/>
  <LinksUpToDate>false</LinksUpToDate>
  <CharactersWithSpaces>51459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AHFA Draft 2019 HOME Plan 9-11-2018 (04566293-6).DOCX</dc:title>
  <dc:subject>04419465.3</dc:subject>
  <dc:creator>Little, Jeff</dc:creator>
  <dc:description>DO NOT STAMP</dc:description>
  <cp:lastModifiedBy>Barlow, Ketcia</cp:lastModifiedBy>
  <cp:revision>4</cp:revision>
  <cp:lastPrinted>2018-10-01T20:21:00Z</cp:lastPrinted>
  <dcterms:created xsi:type="dcterms:W3CDTF">2018-10-11T16:59:00Z</dcterms:created>
  <dcterms:modified xsi:type="dcterms:W3CDTF">2018-10-12T15:00:00Z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2017-08-31T00:00:00Z</vt:filetime>
  </property>
  <property fmtid="{D5CDD505-2E9C-101B-9397-08002B2CF9AE}" pid="3" name="LastSaved">
    <vt:filetime>2018-04-09T00:00:00Z</vt:filetime>
  </property>
  <property fmtid="{D5CDD505-2E9C-101B-9397-08002B2CF9AE}" pid="4" name="SelectedNumberingScheme">
    <vt:lpwstr>C:\Users\willid\AppData\Roaming\Esquire Innovations\iHyperstyles\SchemesPersonal\MCG Outline.docx</vt:lpwstr>
  </property>
  <property fmtid="{D5CDD505-2E9C-101B-9397-08002B2CF9AE}" pid="5" name="selectedOutlineNumberingFamily">
    <vt:lpwstr>Heading</vt:lpwstr>
  </property>
</Properties>
</file>